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7C8" w:rsidRDefault="002B77C8" w:rsidP="002B77C8">
      <w:pPr>
        <w:ind w:firstLine="709"/>
        <w:jc w:val="center"/>
        <w:rPr>
          <w:b/>
        </w:rPr>
      </w:pPr>
    </w:p>
    <w:p w:rsidR="002B77C8" w:rsidRDefault="002B77C8" w:rsidP="002B77C8">
      <w:pPr>
        <w:ind w:firstLine="709"/>
        <w:jc w:val="center"/>
        <w:rPr>
          <w:b/>
        </w:rPr>
      </w:pPr>
    </w:p>
    <w:p w:rsidR="009C461D" w:rsidRPr="00272A3C" w:rsidRDefault="009C461D" w:rsidP="009C461D">
      <w:pPr>
        <w:jc w:val="center"/>
        <w:rPr>
          <w:b/>
        </w:rPr>
      </w:pPr>
    </w:p>
    <w:p w:rsidR="009C461D" w:rsidRPr="00272A3C" w:rsidRDefault="009C461D" w:rsidP="009C461D">
      <w:pPr>
        <w:jc w:val="center"/>
        <w:rPr>
          <w:b/>
        </w:rPr>
      </w:pPr>
    </w:p>
    <w:tbl>
      <w:tblPr>
        <w:tblW w:w="0" w:type="auto"/>
        <w:tblInd w:w="-897" w:type="dxa"/>
        <w:tblCellMar>
          <w:left w:w="10" w:type="dxa"/>
          <w:right w:w="10" w:type="dxa"/>
        </w:tblCellMar>
        <w:tblLook w:val="04A0"/>
      </w:tblPr>
      <w:tblGrid>
        <w:gridCol w:w="4837"/>
        <w:gridCol w:w="5477"/>
      </w:tblGrid>
      <w:tr w:rsidR="009C461D" w:rsidRPr="0051367B" w:rsidTr="009B067A">
        <w:trPr>
          <w:trHeight w:val="1743"/>
        </w:trPr>
        <w:tc>
          <w:tcPr>
            <w:tcW w:w="4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61D" w:rsidRPr="00A227D2" w:rsidRDefault="009C461D" w:rsidP="009B067A">
            <w:pPr>
              <w:jc w:val="both"/>
              <w:rPr>
                <w:b/>
                <w:sz w:val="32"/>
                <w:szCs w:val="32"/>
              </w:rPr>
            </w:pPr>
            <w:r w:rsidRPr="00A227D2">
              <w:rPr>
                <w:b/>
                <w:sz w:val="32"/>
                <w:szCs w:val="32"/>
              </w:rPr>
              <w:t>«Согласовано»</w:t>
            </w:r>
          </w:p>
          <w:p w:rsidR="009C461D" w:rsidRPr="00A227D2" w:rsidRDefault="009C461D" w:rsidP="009B067A">
            <w:pPr>
              <w:jc w:val="both"/>
              <w:rPr>
                <w:sz w:val="32"/>
                <w:szCs w:val="32"/>
              </w:rPr>
            </w:pPr>
            <w:r w:rsidRPr="00A227D2">
              <w:rPr>
                <w:sz w:val="32"/>
                <w:szCs w:val="32"/>
              </w:rPr>
              <w:t>Зам. директора по УВР</w:t>
            </w:r>
          </w:p>
          <w:p w:rsidR="009C461D" w:rsidRPr="00A227D2" w:rsidRDefault="009C461D" w:rsidP="009B067A">
            <w:pPr>
              <w:jc w:val="both"/>
              <w:rPr>
                <w:sz w:val="32"/>
                <w:szCs w:val="32"/>
              </w:rPr>
            </w:pPr>
            <w:proofErr w:type="spellStart"/>
            <w:r w:rsidRPr="00A227D2">
              <w:rPr>
                <w:sz w:val="32"/>
                <w:szCs w:val="32"/>
              </w:rPr>
              <w:t>________________Блинкова</w:t>
            </w:r>
            <w:proofErr w:type="spellEnd"/>
            <w:r w:rsidRPr="00A227D2">
              <w:rPr>
                <w:sz w:val="32"/>
                <w:szCs w:val="32"/>
              </w:rPr>
              <w:t xml:space="preserve"> С.П.</w:t>
            </w:r>
          </w:p>
          <w:p w:rsidR="009C461D" w:rsidRPr="00A227D2" w:rsidRDefault="009C461D" w:rsidP="005A6BEE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«____»________________202</w:t>
            </w:r>
            <w:r w:rsidR="005A6BEE">
              <w:rPr>
                <w:sz w:val="32"/>
                <w:szCs w:val="32"/>
              </w:rPr>
              <w:t>4</w:t>
            </w:r>
            <w:r w:rsidRPr="00A227D2">
              <w:rPr>
                <w:sz w:val="32"/>
                <w:szCs w:val="32"/>
              </w:rPr>
              <w:t>г.</w:t>
            </w:r>
          </w:p>
        </w:tc>
        <w:tc>
          <w:tcPr>
            <w:tcW w:w="5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461D" w:rsidRPr="00A227D2" w:rsidRDefault="009C461D" w:rsidP="009B067A">
            <w:pPr>
              <w:ind w:left="249" w:right="627" w:firstLine="1134"/>
              <w:jc w:val="right"/>
              <w:rPr>
                <w:b/>
                <w:sz w:val="32"/>
                <w:szCs w:val="32"/>
              </w:rPr>
            </w:pPr>
            <w:r w:rsidRPr="00A227D2">
              <w:rPr>
                <w:b/>
                <w:sz w:val="32"/>
                <w:szCs w:val="32"/>
              </w:rPr>
              <w:t>«Утверждено»</w:t>
            </w:r>
          </w:p>
          <w:p w:rsidR="009C461D" w:rsidRPr="00A227D2" w:rsidRDefault="009C461D" w:rsidP="009B067A">
            <w:pPr>
              <w:ind w:left="249"/>
              <w:jc w:val="both"/>
              <w:rPr>
                <w:sz w:val="32"/>
                <w:szCs w:val="32"/>
              </w:rPr>
            </w:pPr>
            <w:r w:rsidRPr="00A227D2">
              <w:rPr>
                <w:sz w:val="32"/>
                <w:szCs w:val="32"/>
              </w:rPr>
              <w:t>Директор МКОУ ООШ №6</w:t>
            </w:r>
          </w:p>
          <w:p w:rsidR="009C461D" w:rsidRPr="00A227D2" w:rsidRDefault="009C461D" w:rsidP="009B067A">
            <w:pPr>
              <w:ind w:left="249"/>
              <w:jc w:val="both"/>
              <w:rPr>
                <w:sz w:val="32"/>
                <w:szCs w:val="32"/>
              </w:rPr>
            </w:pPr>
            <w:r w:rsidRPr="00A227D2">
              <w:rPr>
                <w:sz w:val="32"/>
                <w:szCs w:val="32"/>
              </w:rPr>
              <w:t xml:space="preserve">_______             А.М. </w:t>
            </w:r>
            <w:proofErr w:type="spellStart"/>
            <w:r w:rsidRPr="00A227D2">
              <w:rPr>
                <w:sz w:val="32"/>
                <w:szCs w:val="32"/>
              </w:rPr>
              <w:t>Синицин</w:t>
            </w:r>
            <w:proofErr w:type="spellEnd"/>
          </w:p>
          <w:p w:rsidR="009C461D" w:rsidRPr="00A227D2" w:rsidRDefault="009C461D" w:rsidP="009B067A">
            <w:pPr>
              <w:ind w:left="24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«____»____________________202</w:t>
            </w:r>
            <w:r w:rsidR="005A6BEE">
              <w:rPr>
                <w:sz w:val="32"/>
                <w:szCs w:val="32"/>
              </w:rPr>
              <w:t>4</w:t>
            </w:r>
            <w:r w:rsidRPr="00A227D2">
              <w:rPr>
                <w:sz w:val="32"/>
                <w:szCs w:val="32"/>
              </w:rPr>
              <w:t>г.</w:t>
            </w:r>
          </w:p>
          <w:p w:rsidR="009C461D" w:rsidRPr="00A227D2" w:rsidRDefault="009C461D" w:rsidP="009B067A">
            <w:pPr>
              <w:jc w:val="both"/>
              <w:rPr>
                <w:sz w:val="32"/>
                <w:szCs w:val="32"/>
              </w:rPr>
            </w:pPr>
          </w:p>
          <w:p w:rsidR="009C461D" w:rsidRPr="00A227D2" w:rsidRDefault="009C461D" w:rsidP="009B067A">
            <w:pPr>
              <w:jc w:val="both"/>
              <w:rPr>
                <w:sz w:val="32"/>
                <w:szCs w:val="32"/>
              </w:rPr>
            </w:pPr>
          </w:p>
        </w:tc>
      </w:tr>
    </w:tbl>
    <w:p w:rsidR="009C461D" w:rsidRPr="00272A3C" w:rsidRDefault="009C461D" w:rsidP="009C461D">
      <w:pPr>
        <w:jc w:val="center"/>
      </w:pPr>
    </w:p>
    <w:p w:rsidR="009C461D" w:rsidRDefault="009C461D" w:rsidP="009C461D">
      <w:pPr>
        <w:spacing w:before="100" w:after="100"/>
        <w:rPr>
          <w:b/>
        </w:rPr>
      </w:pPr>
    </w:p>
    <w:p w:rsidR="009C461D" w:rsidRDefault="009C461D" w:rsidP="009C461D">
      <w:pPr>
        <w:spacing w:before="100" w:after="100"/>
        <w:rPr>
          <w:b/>
        </w:rPr>
      </w:pPr>
    </w:p>
    <w:p w:rsidR="009C461D" w:rsidRDefault="009C461D" w:rsidP="009C461D">
      <w:pPr>
        <w:spacing w:before="100" w:after="100"/>
        <w:rPr>
          <w:b/>
        </w:rPr>
      </w:pPr>
    </w:p>
    <w:p w:rsidR="009C461D" w:rsidRDefault="009C461D" w:rsidP="009C461D">
      <w:pPr>
        <w:spacing w:before="100" w:after="100"/>
        <w:rPr>
          <w:b/>
        </w:rPr>
      </w:pPr>
    </w:p>
    <w:p w:rsidR="009C461D" w:rsidRPr="00272A3C" w:rsidRDefault="009C461D" w:rsidP="009C461D">
      <w:pPr>
        <w:spacing w:before="100" w:after="100"/>
        <w:rPr>
          <w:b/>
        </w:rPr>
      </w:pPr>
    </w:p>
    <w:p w:rsidR="009C461D" w:rsidRDefault="009C461D" w:rsidP="009C461D">
      <w:pPr>
        <w:spacing w:before="100" w:after="100"/>
        <w:jc w:val="center"/>
        <w:rPr>
          <w:b/>
        </w:rPr>
      </w:pPr>
    </w:p>
    <w:p w:rsidR="009C461D" w:rsidRPr="00A227D2" w:rsidRDefault="009C461D" w:rsidP="009C461D">
      <w:pPr>
        <w:spacing w:before="100" w:after="100"/>
        <w:jc w:val="center"/>
        <w:rPr>
          <w:color w:val="000000"/>
          <w:sz w:val="48"/>
          <w:szCs w:val="48"/>
        </w:rPr>
      </w:pPr>
      <w:r w:rsidRPr="00A227D2">
        <w:rPr>
          <w:b/>
          <w:sz w:val="48"/>
          <w:szCs w:val="48"/>
        </w:rPr>
        <w:t>ПРОГРАММА  НАСТАВНИЧЕСТВА</w:t>
      </w:r>
      <w:r w:rsidRPr="00A227D2">
        <w:rPr>
          <w:color w:val="000000"/>
          <w:sz w:val="48"/>
          <w:szCs w:val="48"/>
        </w:rPr>
        <w:t xml:space="preserve"> </w:t>
      </w:r>
    </w:p>
    <w:p w:rsidR="009C461D" w:rsidRPr="00A227D2" w:rsidRDefault="009C461D" w:rsidP="009C461D">
      <w:pPr>
        <w:jc w:val="center"/>
        <w:rPr>
          <w:b/>
          <w:i/>
          <w:sz w:val="48"/>
          <w:szCs w:val="48"/>
        </w:rPr>
      </w:pPr>
      <w:r w:rsidRPr="00A227D2">
        <w:rPr>
          <w:b/>
          <w:color w:val="000000"/>
          <w:sz w:val="48"/>
          <w:szCs w:val="48"/>
        </w:rPr>
        <w:t>«УЧИТЕЛЬ - УЧИТЕЛЬ»</w:t>
      </w:r>
      <w:r w:rsidRPr="00A227D2">
        <w:rPr>
          <w:b/>
          <w:i/>
          <w:sz w:val="48"/>
          <w:szCs w:val="48"/>
        </w:rPr>
        <w:t xml:space="preserve"> </w:t>
      </w:r>
    </w:p>
    <w:p w:rsidR="009C461D" w:rsidRPr="00A227D2" w:rsidRDefault="009C461D" w:rsidP="009C461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</w:t>
      </w:r>
      <w:r w:rsidR="005A6BEE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>/202</w:t>
      </w:r>
      <w:r w:rsidR="005A6BEE">
        <w:rPr>
          <w:b/>
          <w:sz w:val="48"/>
          <w:szCs w:val="48"/>
        </w:rPr>
        <w:t>5</w:t>
      </w:r>
      <w:r w:rsidRPr="00A227D2">
        <w:rPr>
          <w:b/>
          <w:sz w:val="48"/>
          <w:szCs w:val="48"/>
        </w:rPr>
        <w:t xml:space="preserve"> учебный год</w:t>
      </w:r>
    </w:p>
    <w:p w:rsidR="009C461D" w:rsidRPr="00272A3C" w:rsidRDefault="009C461D" w:rsidP="009C461D">
      <w:pPr>
        <w:jc w:val="center"/>
        <w:rPr>
          <w:b/>
        </w:rPr>
      </w:pPr>
      <w:r>
        <w:rPr>
          <w:b/>
        </w:rPr>
        <w:t xml:space="preserve"> </w:t>
      </w:r>
    </w:p>
    <w:p w:rsidR="009C461D" w:rsidRPr="00272A3C" w:rsidRDefault="009C461D" w:rsidP="009C461D">
      <w:pPr>
        <w:spacing w:before="100" w:after="100"/>
        <w:jc w:val="center"/>
        <w:rPr>
          <w:b/>
          <w:color w:val="000000"/>
        </w:rPr>
      </w:pPr>
    </w:p>
    <w:p w:rsidR="009C461D" w:rsidRDefault="009C461D" w:rsidP="009C461D">
      <w:pPr>
        <w:jc w:val="center"/>
        <w:rPr>
          <w:b/>
        </w:rPr>
      </w:pPr>
    </w:p>
    <w:p w:rsidR="009C461D" w:rsidRDefault="009C461D" w:rsidP="009C461D">
      <w:pPr>
        <w:jc w:val="center"/>
        <w:rPr>
          <w:b/>
        </w:rPr>
      </w:pPr>
    </w:p>
    <w:p w:rsidR="009C461D" w:rsidRDefault="009C461D" w:rsidP="009C461D">
      <w:pPr>
        <w:jc w:val="center"/>
        <w:rPr>
          <w:b/>
        </w:rPr>
      </w:pPr>
    </w:p>
    <w:p w:rsidR="009C461D" w:rsidRDefault="009C461D" w:rsidP="009C461D">
      <w:pPr>
        <w:jc w:val="center"/>
        <w:rPr>
          <w:b/>
        </w:rPr>
      </w:pPr>
    </w:p>
    <w:p w:rsidR="009C461D" w:rsidRDefault="009C461D" w:rsidP="009C461D">
      <w:pPr>
        <w:jc w:val="center"/>
        <w:rPr>
          <w:b/>
        </w:rPr>
      </w:pPr>
    </w:p>
    <w:p w:rsidR="009C461D" w:rsidRPr="00272A3C" w:rsidRDefault="009C461D" w:rsidP="009C461D">
      <w:pPr>
        <w:jc w:val="center"/>
        <w:rPr>
          <w:b/>
        </w:rPr>
      </w:pPr>
    </w:p>
    <w:p w:rsidR="009C461D" w:rsidRPr="00A227D2" w:rsidRDefault="009C461D" w:rsidP="009C461D">
      <w:pPr>
        <w:pStyle w:val="a7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227D2">
        <w:rPr>
          <w:rFonts w:ascii="Times New Roman" w:hAnsi="Times New Roman" w:cs="Times New Roman"/>
          <w:b/>
          <w:sz w:val="36"/>
          <w:szCs w:val="36"/>
        </w:rPr>
        <w:t xml:space="preserve">Составитель:       </w:t>
      </w:r>
    </w:p>
    <w:p w:rsidR="009C461D" w:rsidRPr="00A227D2" w:rsidRDefault="009C461D" w:rsidP="009C461D">
      <w:pPr>
        <w:pStyle w:val="a7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A227D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</w:t>
      </w:r>
      <w:r w:rsidR="005A6BEE">
        <w:rPr>
          <w:rFonts w:ascii="Times New Roman" w:hAnsi="Times New Roman" w:cs="Times New Roman"/>
          <w:b/>
          <w:sz w:val="36"/>
          <w:szCs w:val="36"/>
        </w:rPr>
        <w:t>Мироненко Т.В.</w:t>
      </w:r>
    </w:p>
    <w:p w:rsidR="009C461D" w:rsidRPr="00A227D2" w:rsidRDefault="009C461D" w:rsidP="009C461D">
      <w:pPr>
        <w:pStyle w:val="a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9C461D" w:rsidRPr="00A227D2" w:rsidRDefault="009C461D" w:rsidP="009C461D">
      <w:pPr>
        <w:pStyle w:val="a7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A227D2">
        <w:rPr>
          <w:rFonts w:ascii="Times New Roman" w:hAnsi="Times New Roman" w:cs="Times New Roman"/>
          <w:b/>
          <w:sz w:val="36"/>
          <w:szCs w:val="36"/>
        </w:rPr>
        <w:t>Срок реализации: 1 год</w:t>
      </w:r>
    </w:p>
    <w:p w:rsidR="009C461D" w:rsidRPr="00272A3C" w:rsidRDefault="009C461D" w:rsidP="009C461D">
      <w:pPr>
        <w:jc w:val="both"/>
        <w:rPr>
          <w:b/>
        </w:rPr>
      </w:pPr>
    </w:p>
    <w:p w:rsidR="009C461D" w:rsidRPr="00272A3C" w:rsidRDefault="009C461D" w:rsidP="009C461D">
      <w:pPr>
        <w:jc w:val="center"/>
        <w:rPr>
          <w:b/>
        </w:rPr>
      </w:pPr>
    </w:p>
    <w:p w:rsidR="009C461D" w:rsidRPr="00272A3C" w:rsidRDefault="009C461D" w:rsidP="009C461D">
      <w:pPr>
        <w:jc w:val="center"/>
        <w:rPr>
          <w:b/>
        </w:rPr>
      </w:pPr>
    </w:p>
    <w:p w:rsidR="009C461D" w:rsidRPr="00272A3C" w:rsidRDefault="009C461D" w:rsidP="009C461D">
      <w:pPr>
        <w:jc w:val="center"/>
        <w:rPr>
          <w:b/>
        </w:rPr>
      </w:pPr>
    </w:p>
    <w:p w:rsidR="009C461D" w:rsidRPr="00272A3C" w:rsidRDefault="009C461D" w:rsidP="009C461D">
      <w:pPr>
        <w:jc w:val="center"/>
        <w:rPr>
          <w:b/>
        </w:rPr>
      </w:pPr>
    </w:p>
    <w:p w:rsidR="009C461D" w:rsidRPr="00272A3C" w:rsidRDefault="009C461D" w:rsidP="009C461D">
      <w:pPr>
        <w:jc w:val="center"/>
        <w:rPr>
          <w:b/>
        </w:rPr>
      </w:pPr>
    </w:p>
    <w:p w:rsidR="009C461D" w:rsidRPr="007943C7" w:rsidRDefault="009C461D" w:rsidP="009C461D">
      <w:pPr>
        <w:rPr>
          <w:b/>
        </w:rPr>
      </w:pPr>
      <w:r>
        <w:rPr>
          <w:b/>
        </w:rPr>
        <w:t xml:space="preserve">                                                                                2</w:t>
      </w:r>
      <w:r w:rsidRPr="00272A3C">
        <w:rPr>
          <w:b/>
        </w:rPr>
        <w:t>02</w:t>
      </w:r>
      <w:r w:rsidR="005A6BEE">
        <w:rPr>
          <w:b/>
        </w:rPr>
        <w:t>4</w:t>
      </w:r>
      <w:r w:rsidRPr="00272A3C">
        <w:rPr>
          <w:b/>
        </w:rPr>
        <w:t xml:space="preserve"> г.</w:t>
      </w:r>
    </w:p>
    <w:p w:rsidR="009C461D" w:rsidRPr="00272A3C" w:rsidRDefault="009C461D" w:rsidP="009C461D">
      <w:pPr>
        <w:jc w:val="center"/>
        <w:rPr>
          <w:color w:val="333333"/>
        </w:rPr>
      </w:pPr>
    </w:p>
    <w:p w:rsidR="002B77C8" w:rsidRPr="00272A3C" w:rsidRDefault="002B77C8" w:rsidP="002B77C8">
      <w:pPr>
        <w:ind w:firstLine="709"/>
        <w:jc w:val="center"/>
        <w:rPr>
          <w:b/>
        </w:rPr>
      </w:pPr>
      <w:r w:rsidRPr="00272A3C">
        <w:rPr>
          <w:b/>
        </w:rPr>
        <w:lastRenderedPageBreak/>
        <w:t>Содержание программы</w:t>
      </w:r>
    </w:p>
    <w:p w:rsidR="002B77C8" w:rsidRPr="00272A3C" w:rsidRDefault="002B77C8" w:rsidP="002B77C8">
      <w:pPr>
        <w:ind w:firstLine="709"/>
        <w:jc w:val="both"/>
        <w:rPr>
          <w:b/>
        </w:rPr>
      </w:pPr>
    </w:p>
    <w:p w:rsidR="002B77C8" w:rsidRPr="00272A3C" w:rsidRDefault="002B77C8" w:rsidP="002B77C8">
      <w:pPr>
        <w:tabs>
          <w:tab w:val="left" w:pos="284"/>
          <w:tab w:val="left" w:pos="426"/>
        </w:tabs>
        <w:jc w:val="both"/>
        <w:rPr>
          <w:b/>
        </w:rPr>
      </w:pPr>
    </w:p>
    <w:p w:rsidR="002B77C8" w:rsidRPr="00272A3C" w:rsidRDefault="002B77C8" w:rsidP="002B77C8">
      <w:pPr>
        <w:tabs>
          <w:tab w:val="left" w:pos="284"/>
          <w:tab w:val="left" w:pos="426"/>
        </w:tabs>
        <w:jc w:val="both"/>
      </w:pPr>
      <w:r w:rsidRPr="00272A3C">
        <w:t xml:space="preserve">I. </w:t>
      </w:r>
      <w:r w:rsidRPr="00272A3C">
        <w:rPr>
          <w:b/>
        </w:rPr>
        <w:t>Пояснительная записка</w:t>
      </w:r>
      <w:r>
        <w:t>…………………………………………………………………..3-5</w:t>
      </w:r>
    </w:p>
    <w:p w:rsidR="002B77C8" w:rsidRPr="00CE5F3B" w:rsidRDefault="002B77C8" w:rsidP="002B77C8">
      <w:pPr>
        <w:tabs>
          <w:tab w:val="left" w:pos="284"/>
          <w:tab w:val="left" w:pos="426"/>
        </w:tabs>
      </w:pPr>
      <w:r>
        <w:t>1.1</w:t>
      </w:r>
      <w:r w:rsidRPr="00CE5F3B">
        <w:t>Актуальность разработки программы наставничества …………………………</w:t>
      </w:r>
      <w:r>
        <w:t>…...</w:t>
      </w:r>
      <w:r w:rsidRPr="00CE5F3B">
        <w:t>… .  3</w:t>
      </w:r>
    </w:p>
    <w:p w:rsidR="002B77C8" w:rsidRPr="00CE5F3B" w:rsidRDefault="002B77C8" w:rsidP="002B77C8">
      <w:pPr>
        <w:pStyle w:val="a3"/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Pr="00CE5F3B">
        <w:rPr>
          <w:rFonts w:ascii="Times New Roman" w:hAnsi="Times New Roman"/>
          <w:sz w:val="24"/>
          <w:szCs w:val="24"/>
        </w:rPr>
        <w:t>…..…..</w:t>
      </w:r>
      <w:r>
        <w:rPr>
          <w:rFonts w:ascii="Times New Roman" w:hAnsi="Times New Roman"/>
          <w:sz w:val="24"/>
          <w:szCs w:val="24"/>
        </w:rPr>
        <w:t>4</w:t>
      </w:r>
    </w:p>
    <w:p w:rsidR="002B77C8" w:rsidRPr="00CE5F3B" w:rsidRDefault="002B77C8" w:rsidP="002B77C8">
      <w:pPr>
        <w:pStyle w:val="a3"/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программы………………………………………………………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 xml:space="preserve">….. </w:t>
      </w:r>
      <w:r>
        <w:rPr>
          <w:rFonts w:ascii="Times New Roman" w:hAnsi="Times New Roman"/>
          <w:sz w:val="24"/>
          <w:szCs w:val="24"/>
        </w:rPr>
        <w:t>4</w:t>
      </w:r>
    </w:p>
    <w:p w:rsidR="002B77C8" w:rsidRPr="00CE5F3B" w:rsidRDefault="002B77C8" w:rsidP="002B77C8">
      <w:pPr>
        <w:pStyle w:val="a3"/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…... 4</w:t>
      </w:r>
    </w:p>
    <w:p w:rsidR="002B77C8" w:rsidRPr="00CE5F3B" w:rsidRDefault="002B77C8" w:rsidP="002B77C8">
      <w:pPr>
        <w:pStyle w:val="a3"/>
        <w:numPr>
          <w:ilvl w:val="1"/>
          <w:numId w:val="6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2B77C8" w:rsidRPr="00CE5F3B" w:rsidRDefault="002B77C8" w:rsidP="002B77C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2B77C8" w:rsidRPr="00CE5F3B" w:rsidRDefault="002B77C8" w:rsidP="002B77C8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2B77C8" w:rsidRPr="00EA09E0" w:rsidRDefault="002B77C8" w:rsidP="002B77C8">
      <w:pPr>
        <w:pStyle w:val="a3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77C8" w:rsidRPr="00272A3C" w:rsidRDefault="002B77C8" w:rsidP="002B77C8">
      <w:pPr>
        <w:tabs>
          <w:tab w:val="left" w:pos="284"/>
          <w:tab w:val="left" w:pos="426"/>
        </w:tabs>
      </w:pPr>
      <w:r w:rsidRPr="00272A3C">
        <w:t>II.</w:t>
      </w:r>
      <w:r>
        <w:t xml:space="preserve"> </w:t>
      </w:r>
      <w:r w:rsidRPr="00EA09E0">
        <w:rPr>
          <w:b/>
        </w:rPr>
        <w:t>Ожида</w:t>
      </w:r>
      <w:r>
        <w:rPr>
          <w:b/>
        </w:rPr>
        <w:t xml:space="preserve">емые  результаты работы программ </w:t>
      </w:r>
      <w:r w:rsidRPr="00EA09E0">
        <w:rPr>
          <w:b/>
        </w:rPr>
        <w:t>наставничества</w:t>
      </w:r>
      <w:r>
        <w:t>……………………..…5</w:t>
      </w:r>
    </w:p>
    <w:p w:rsidR="002B77C8" w:rsidRPr="00272A3C" w:rsidRDefault="002B77C8" w:rsidP="002B77C8">
      <w:pPr>
        <w:tabs>
          <w:tab w:val="left" w:pos="284"/>
          <w:tab w:val="left" w:pos="426"/>
        </w:tabs>
      </w:pPr>
      <w:r w:rsidRPr="00272A3C"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</w:rPr>
        <w:t xml:space="preserve"> </w:t>
      </w:r>
      <w:r w:rsidRPr="00272A3C">
        <w:rPr>
          <w:b/>
        </w:rPr>
        <w:t>Содержание программы</w:t>
      </w:r>
      <w:r w:rsidRPr="00272A3C">
        <w:t xml:space="preserve"> </w:t>
      </w:r>
      <w:r>
        <w:t>……………………………………………………………..</w:t>
      </w:r>
      <w:r w:rsidRPr="00272A3C">
        <w:t>…</w:t>
      </w:r>
      <w:r>
        <w:t>5-7</w:t>
      </w:r>
    </w:p>
    <w:p w:rsidR="002B77C8" w:rsidRPr="00272A3C" w:rsidRDefault="002B77C8" w:rsidP="002B77C8">
      <w:pPr>
        <w:tabs>
          <w:tab w:val="left" w:pos="284"/>
          <w:tab w:val="left" w:pos="426"/>
        </w:tabs>
      </w:pPr>
      <w:r>
        <w:t>3.</w:t>
      </w:r>
      <w:r w:rsidRPr="00272A3C">
        <w:t>1 Основные участники программы и их функции……………………</w:t>
      </w:r>
      <w:r>
        <w:t>………………..…</w:t>
      </w:r>
      <w:r w:rsidRPr="00272A3C">
        <w:t xml:space="preserve"> </w:t>
      </w:r>
      <w:r>
        <w:t>5-6</w:t>
      </w:r>
    </w:p>
    <w:p w:rsidR="002B77C8" w:rsidRPr="00272A3C" w:rsidRDefault="002B77C8" w:rsidP="002B77C8">
      <w:pPr>
        <w:tabs>
          <w:tab w:val="left" w:pos="284"/>
          <w:tab w:val="left" w:pos="426"/>
        </w:tabs>
      </w:pPr>
      <w:r>
        <w:t>3</w:t>
      </w:r>
      <w:r w:rsidRPr="00272A3C">
        <w:t>.2 Механизм управления программой наставничества………………………………</w:t>
      </w:r>
      <w:r>
        <w:t>…</w:t>
      </w:r>
      <w:r w:rsidRPr="00272A3C">
        <w:t>…</w:t>
      </w:r>
      <w:r>
        <w:t xml:space="preserve"> 6-7</w:t>
      </w:r>
    </w:p>
    <w:p w:rsidR="002B77C8" w:rsidRPr="00272A3C" w:rsidRDefault="002B77C8" w:rsidP="002B77C8">
      <w:pPr>
        <w:tabs>
          <w:tab w:val="left" w:pos="284"/>
          <w:tab w:val="left" w:pos="426"/>
        </w:tabs>
      </w:pPr>
      <w:r w:rsidRPr="00272A3C">
        <w:t>3.1 Организация контроля</w:t>
      </w:r>
      <w:r>
        <w:t xml:space="preserve"> и оценки…………………………………………………………  7</w:t>
      </w:r>
    </w:p>
    <w:p w:rsidR="002B77C8" w:rsidRPr="00272A3C" w:rsidRDefault="002B77C8" w:rsidP="002B77C8">
      <w:pPr>
        <w:tabs>
          <w:tab w:val="left" w:pos="284"/>
          <w:tab w:val="left" w:pos="426"/>
        </w:tabs>
      </w:pPr>
      <w:r w:rsidRPr="00272A3C">
        <w:t xml:space="preserve">IV. </w:t>
      </w:r>
      <w:r w:rsidRPr="00272A3C">
        <w:rPr>
          <w:b/>
        </w:rPr>
        <w:t>План</w:t>
      </w:r>
      <w:r>
        <w:rPr>
          <w:b/>
        </w:rPr>
        <w:t xml:space="preserve">ируемые мероприятия по  реализации </w:t>
      </w:r>
      <w:r w:rsidRPr="00272A3C">
        <w:rPr>
          <w:b/>
        </w:rPr>
        <w:t xml:space="preserve"> программы наставничества на учебный год</w:t>
      </w:r>
      <w:r>
        <w:rPr>
          <w:b/>
        </w:rPr>
        <w:t>…………………………………………………………………………………</w:t>
      </w:r>
      <w:r>
        <w:t>..7-8</w:t>
      </w:r>
    </w:p>
    <w:p w:rsidR="002B77C8" w:rsidRPr="00272A3C" w:rsidRDefault="002B77C8" w:rsidP="002B77C8">
      <w:pPr>
        <w:ind w:firstLine="709"/>
        <w:jc w:val="both"/>
        <w:rPr>
          <w:b/>
        </w:rPr>
      </w:pPr>
    </w:p>
    <w:p w:rsidR="002B77C8" w:rsidRPr="00272A3C" w:rsidRDefault="002B77C8" w:rsidP="002B77C8">
      <w:pPr>
        <w:ind w:firstLine="709"/>
        <w:jc w:val="both"/>
        <w:rPr>
          <w:b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rPr>
          <w:b/>
          <w:bCs/>
        </w:rPr>
      </w:pPr>
    </w:p>
    <w:p w:rsidR="002B77C8" w:rsidRDefault="002B77C8" w:rsidP="002B77C8">
      <w:pPr>
        <w:spacing w:line="20" w:lineRule="atLeast"/>
        <w:rPr>
          <w:b/>
          <w:bCs/>
        </w:rPr>
      </w:pPr>
    </w:p>
    <w:p w:rsidR="002B77C8" w:rsidRDefault="002B77C8" w:rsidP="002B77C8">
      <w:pPr>
        <w:spacing w:line="20" w:lineRule="atLeast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</w:p>
    <w:p w:rsidR="002B77C8" w:rsidRDefault="002B77C8" w:rsidP="002B77C8">
      <w:pPr>
        <w:spacing w:line="20" w:lineRule="atLeast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2B77C8" w:rsidRDefault="002B77C8" w:rsidP="002B77C8">
      <w:pPr>
        <w:spacing w:line="20" w:lineRule="atLeast"/>
        <w:rPr>
          <w:b/>
          <w:bCs/>
        </w:rPr>
      </w:pPr>
    </w:p>
    <w:p w:rsidR="002B77C8" w:rsidRDefault="002B77C8" w:rsidP="002B77C8">
      <w:pPr>
        <w:spacing w:line="20" w:lineRule="atLeast"/>
        <w:rPr>
          <w:b/>
          <w:bCs/>
        </w:rPr>
      </w:pPr>
      <w:r>
        <w:rPr>
          <w:b/>
          <w:bCs/>
        </w:rPr>
        <w:t>Актуальность разработки программы наставничества</w:t>
      </w:r>
    </w:p>
    <w:p w:rsidR="002B77C8" w:rsidRDefault="002B77C8" w:rsidP="002B77C8">
      <w:pPr>
        <w:spacing w:line="20" w:lineRule="atLeast"/>
        <w:ind w:firstLine="708"/>
        <w:rPr>
          <w:bCs/>
        </w:rPr>
      </w:pPr>
      <w:proofErr w:type="gramStart"/>
      <w:r>
        <w:rPr>
          <w:bCs/>
        </w:rPr>
        <w:t>Программа наставничества  МКОУ ООШ №6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2B77C8" w:rsidRPr="005B2EF2" w:rsidRDefault="002B77C8" w:rsidP="002B77C8">
      <w:pPr>
        <w:pStyle w:val="a4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2B77C8" w:rsidRPr="005B2EF2" w:rsidRDefault="002B77C8" w:rsidP="002B77C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2B77C8" w:rsidRPr="005B2EF2" w:rsidRDefault="002B77C8" w:rsidP="002B77C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2B77C8" w:rsidRPr="005B2EF2" w:rsidRDefault="002B77C8" w:rsidP="002B77C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2B77C8" w:rsidRPr="005B2EF2" w:rsidRDefault="002B77C8" w:rsidP="002B77C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2B77C8" w:rsidRPr="005B2EF2" w:rsidRDefault="002B77C8" w:rsidP="002B77C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 xml:space="preserve"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</w:t>
      </w:r>
      <w:proofErr w:type="spellStart"/>
      <w:r w:rsidRPr="005B2EF2">
        <w:rPr>
          <w:color w:val="000000"/>
          <w:szCs w:val="21"/>
        </w:rPr>
        <w:t>г.№</w:t>
      </w:r>
      <w:proofErr w:type="spellEnd"/>
      <w:r w:rsidRPr="005B2EF2">
        <w:rPr>
          <w:color w:val="000000"/>
          <w:szCs w:val="21"/>
        </w:rPr>
        <w:t xml:space="preserve"> 1054-р);</w:t>
      </w:r>
      <w:proofErr w:type="gramEnd"/>
    </w:p>
    <w:p w:rsidR="002B77C8" w:rsidRPr="005B2EF2" w:rsidRDefault="002B77C8" w:rsidP="002B77C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2B77C8" w:rsidRPr="005B2EF2" w:rsidRDefault="002B77C8" w:rsidP="002B77C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2B77C8" w:rsidRPr="005B2EF2" w:rsidRDefault="002B77C8" w:rsidP="002B77C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2B77C8" w:rsidRPr="00272A3C" w:rsidRDefault="002B77C8" w:rsidP="002B77C8">
      <w:pPr>
        <w:ind w:firstLine="709"/>
        <w:jc w:val="both"/>
      </w:pPr>
      <w:r w:rsidRPr="00272A3C">
        <w:rPr>
          <w:color w:val="000000"/>
        </w:rPr>
        <w:t>Профессионал</w:t>
      </w:r>
      <w:r>
        <w:rPr>
          <w:color w:val="000000"/>
        </w:rPr>
        <w:t>ьная помощь необходима и</w:t>
      </w:r>
      <w:r w:rsidRPr="00272A3C">
        <w:rPr>
          <w:color w:val="000000"/>
        </w:rPr>
        <w:t xml:space="preserve"> молодым, начинающим педагог</w:t>
      </w:r>
      <w:r>
        <w:rPr>
          <w:color w:val="000000"/>
        </w:rPr>
        <w:t xml:space="preserve">ам,  и </w:t>
      </w:r>
      <w:r w:rsidRPr="00272A3C">
        <w:rPr>
          <w:color w:val="000000"/>
        </w:rPr>
        <w:t xml:space="preserve"> учителям</w:t>
      </w:r>
      <w:r>
        <w:rPr>
          <w:color w:val="000000"/>
        </w:rPr>
        <w:t>, меняющим условия работы, специальность, и педагогам с синдромом выгорания в профессиональной деятельности</w:t>
      </w:r>
      <w:r w:rsidRPr="00272A3C">
        <w:rPr>
          <w:color w:val="000000"/>
        </w:rPr>
        <w:t xml:space="preserve">. </w:t>
      </w:r>
      <w:r>
        <w:rPr>
          <w:color w:val="000000"/>
        </w:rPr>
        <w:t>Поэтому поддержка, адресное методическое сопровождение профессионального роста каждого специалиста является одной из ключевых задач МКОУ ООШ №6.</w:t>
      </w:r>
    </w:p>
    <w:p w:rsidR="002B77C8" w:rsidRPr="00272A3C" w:rsidRDefault="002B77C8" w:rsidP="002B77C8">
      <w:pPr>
        <w:ind w:firstLine="709"/>
        <w:jc w:val="both"/>
        <w:rPr>
          <w:color w:val="000000"/>
        </w:rPr>
      </w:pPr>
      <w:r w:rsidRPr="00272A3C">
        <w:rPr>
          <w:color w:val="000000"/>
        </w:rPr>
        <w:t xml:space="preserve">Решению этих стратегических задач </w:t>
      </w:r>
      <w:r>
        <w:rPr>
          <w:color w:val="000000"/>
        </w:rPr>
        <w:t xml:space="preserve">кадровой политики  МКОУ ООШ №6 </w:t>
      </w:r>
      <w:r w:rsidRPr="00272A3C">
        <w:rPr>
          <w:color w:val="000000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>
        <w:rPr>
          <w:color w:val="000000"/>
        </w:rPr>
        <w:t>роста</w:t>
      </w:r>
      <w:r w:rsidRPr="00272A3C">
        <w:rPr>
          <w:color w:val="000000"/>
        </w:rPr>
        <w:t xml:space="preserve"> </w:t>
      </w:r>
      <w:r>
        <w:rPr>
          <w:color w:val="000000"/>
        </w:rPr>
        <w:t>каждого педагога и вновь прибывшего учителя</w:t>
      </w:r>
      <w:r w:rsidRPr="00272A3C">
        <w:rPr>
          <w:color w:val="000000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>
        <w:rPr>
          <w:color w:val="000000"/>
        </w:rPr>
        <w:t>возможность любого</w:t>
      </w:r>
      <w:r w:rsidRPr="00272A3C">
        <w:rPr>
          <w:color w:val="000000"/>
        </w:rPr>
        <w:t xml:space="preserve"> специалиста</w:t>
      </w:r>
      <w:r>
        <w:rPr>
          <w:color w:val="000000"/>
        </w:rPr>
        <w:t xml:space="preserve"> прибывающего в МКОУ ООШ №6</w:t>
      </w:r>
      <w:r w:rsidRPr="00272A3C">
        <w:rPr>
          <w:color w:val="000000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2B77C8" w:rsidRDefault="002B77C8" w:rsidP="002B77C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rPr>
          <w:color w:val="000000"/>
        </w:rPr>
        <w:t>развивать</w:t>
      </w:r>
      <w:proofErr w:type="gramEnd"/>
      <w:r>
        <w:rPr>
          <w:color w:val="000000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2B77C8" w:rsidRPr="00272A3C" w:rsidRDefault="002B77C8" w:rsidP="002B77C8">
      <w:pPr>
        <w:ind w:firstLine="709"/>
        <w:jc w:val="both"/>
      </w:pPr>
      <w:r w:rsidRPr="00272A3C">
        <w:rPr>
          <w:color w:val="000000"/>
        </w:rPr>
        <w:t>Настоящая программа призвана пом</w:t>
      </w:r>
      <w:r>
        <w:rPr>
          <w:color w:val="000000"/>
        </w:rPr>
        <w:t>очь в организации деятельности Н</w:t>
      </w:r>
      <w:r w:rsidRPr="00272A3C">
        <w:rPr>
          <w:color w:val="000000"/>
        </w:rPr>
        <w:t xml:space="preserve">аставников с </w:t>
      </w:r>
      <w:r>
        <w:rPr>
          <w:color w:val="000000"/>
        </w:rPr>
        <w:t>Наставляемыми лицами</w:t>
      </w:r>
      <w:r w:rsidRPr="00272A3C">
        <w:rPr>
          <w:color w:val="000000"/>
        </w:rPr>
        <w:t xml:space="preserve"> на уровне образовательной организации.</w:t>
      </w:r>
      <w:r w:rsidRPr="00272A3C">
        <w:t xml:space="preserve"> </w:t>
      </w:r>
    </w:p>
    <w:p w:rsidR="002B77C8" w:rsidRPr="00332B28" w:rsidRDefault="002B77C8" w:rsidP="002B77C8">
      <w:pPr>
        <w:spacing w:line="20" w:lineRule="atLeast"/>
        <w:ind w:firstLine="708"/>
        <w:rPr>
          <w:b/>
          <w:bCs/>
        </w:rPr>
      </w:pPr>
      <w:r w:rsidRPr="00714FA8">
        <w:t xml:space="preserve">Программа наставничества </w:t>
      </w:r>
      <w:r>
        <w:rPr>
          <w:color w:val="000000"/>
        </w:rPr>
        <w:t xml:space="preserve">МКОУ ООШ №6 </w:t>
      </w:r>
      <w:r w:rsidRPr="00714FA8"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2B77C8" w:rsidRPr="00533EF3" w:rsidRDefault="002B77C8" w:rsidP="002B77C8">
      <w:pPr>
        <w:widowControl w:val="0"/>
        <w:autoSpaceDE w:val="0"/>
        <w:autoSpaceDN w:val="0"/>
        <w:spacing w:line="20" w:lineRule="atLeast"/>
        <w:rPr>
          <w:b/>
        </w:rPr>
      </w:pPr>
    </w:p>
    <w:p w:rsidR="002B77C8" w:rsidRPr="00533EF3" w:rsidRDefault="002B77C8" w:rsidP="002B77C8">
      <w:pPr>
        <w:widowControl w:val="0"/>
        <w:autoSpaceDE w:val="0"/>
        <w:autoSpaceDN w:val="0"/>
        <w:spacing w:line="20" w:lineRule="atLeast"/>
        <w:ind w:right="231"/>
        <w:jc w:val="both"/>
      </w:pPr>
      <w:r>
        <w:rPr>
          <w:b/>
        </w:rPr>
        <w:t xml:space="preserve">            </w:t>
      </w:r>
      <w:r w:rsidRPr="00533EF3">
        <w:rPr>
          <w:b/>
        </w:rPr>
        <w:t>Цель</w:t>
      </w:r>
      <w:r>
        <w:rPr>
          <w:b/>
        </w:rPr>
        <w:t>ю наставничества является</w:t>
      </w:r>
      <w:r w:rsidRPr="00533EF3">
        <w:rPr>
          <w:b/>
        </w:rPr>
        <w:t xml:space="preserve"> </w:t>
      </w:r>
      <w:r>
        <w:t xml:space="preserve"> успешное закрепление</w:t>
      </w:r>
      <w:r w:rsidRPr="00533EF3">
        <w:t xml:space="preserve"> на месте работы молодого специалиста, повышение его профессиональн</w:t>
      </w:r>
      <w:r>
        <w:t xml:space="preserve">ого потенциала, </w:t>
      </w:r>
      <w:r w:rsidRPr="00533EF3">
        <w:t xml:space="preserve">а также </w:t>
      </w:r>
      <w:r w:rsidRPr="00533EF3">
        <w:lastRenderedPageBreak/>
        <w:t xml:space="preserve">создание комфортной профессиональной среды </w:t>
      </w:r>
      <w:r>
        <w:t xml:space="preserve">при переходе на новую специализацию </w:t>
      </w:r>
      <w:r w:rsidRPr="00533EF3"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2B77C8" w:rsidRPr="00533EF3" w:rsidRDefault="002B77C8" w:rsidP="002B77C8">
      <w:pPr>
        <w:widowControl w:val="0"/>
        <w:autoSpaceDE w:val="0"/>
        <w:autoSpaceDN w:val="0"/>
        <w:spacing w:line="20" w:lineRule="atLeast"/>
        <w:ind w:left="118"/>
        <w:jc w:val="both"/>
        <w:outlineLvl w:val="0"/>
        <w:rPr>
          <w:b/>
          <w:bCs/>
        </w:rPr>
      </w:pPr>
      <w:r>
        <w:rPr>
          <w:b/>
          <w:bCs/>
        </w:rPr>
        <w:t>Основные задачи наставничества:</w:t>
      </w:r>
    </w:p>
    <w:p w:rsidR="002B77C8" w:rsidRDefault="002B77C8" w:rsidP="002B77C8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20" w:lineRule="atLeast"/>
        <w:ind w:right="236" w:hanging="360"/>
        <w:jc w:val="both"/>
      </w:pPr>
      <w: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2B77C8" w:rsidRDefault="002B77C8" w:rsidP="002B77C8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20" w:lineRule="atLeast"/>
        <w:ind w:right="236" w:hanging="360"/>
        <w:jc w:val="both"/>
      </w:pPr>
      <w: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2B77C8" w:rsidRPr="00533EF3" w:rsidRDefault="002B77C8" w:rsidP="002B77C8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20" w:lineRule="atLeast"/>
        <w:ind w:right="236" w:hanging="360"/>
        <w:jc w:val="both"/>
      </w:pPr>
      <w: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2B77C8" w:rsidRPr="00533EF3" w:rsidRDefault="002B77C8" w:rsidP="002B77C8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20" w:lineRule="atLeast"/>
        <w:ind w:right="232" w:hanging="360"/>
        <w:jc w:val="both"/>
      </w:pPr>
      <w:r w:rsidRPr="00533EF3">
        <w:t>Ориентирова</w:t>
      </w:r>
      <w:r>
        <w:t xml:space="preserve">ние </w:t>
      </w:r>
      <w:r w:rsidRPr="00533EF3">
        <w:t xml:space="preserve"> </w:t>
      </w:r>
      <w:r>
        <w:t xml:space="preserve">Наставляемого лица </w:t>
      </w:r>
      <w:r w:rsidRPr="00533EF3">
        <w:t>на творческое использование передового педагогического опыта в своей деятельности.</w:t>
      </w:r>
    </w:p>
    <w:p w:rsidR="002B77C8" w:rsidRPr="00533EF3" w:rsidRDefault="002B77C8" w:rsidP="002B77C8">
      <w:pPr>
        <w:widowControl w:val="0"/>
        <w:numPr>
          <w:ilvl w:val="0"/>
          <w:numId w:val="1"/>
        </w:numPr>
        <w:tabs>
          <w:tab w:val="left" w:pos="827"/>
        </w:tabs>
        <w:autoSpaceDE w:val="0"/>
        <w:autoSpaceDN w:val="0"/>
        <w:spacing w:line="20" w:lineRule="atLeast"/>
        <w:ind w:left="826" w:hanging="349"/>
        <w:jc w:val="both"/>
      </w:pPr>
      <w:r w:rsidRPr="00533EF3">
        <w:t xml:space="preserve">Ускорить процесс профессионального становления </w:t>
      </w:r>
      <w:r>
        <w:t>Наставляемого лица</w:t>
      </w:r>
      <w:r w:rsidRPr="00533EF3">
        <w:t>.</w:t>
      </w:r>
    </w:p>
    <w:p w:rsidR="002B77C8" w:rsidRDefault="002B77C8" w:rsidP="002B77C8">
      <w:pPr>
        <w:tabs>
          <w:tab w:val="left" w:pos="284"/>
          <w:tab w:val="left" w:pos="426"/>
        </w:tabs>
        <w:spacing w:line="20" w:lineRule="atLeast"/>
        <w:rPr>
          <w:b/>
        </w:rPr>
      </w:pPr>
      <w:r>
        <w:rPr>
          <w:b/>
        </w:rPr>
        <w:t xml:space="preserve"> </w:t>
      </w:r>
    </w:p>
    <w:p w:rsidR="002B77C8" w:rsidRDefault="002B77C8" w:rsidP="002B77C8">
      <w:pPr>
        <w:tabs>
          <w:tab w:val="left" w:pos="284"/>
          <w:tab w:val="left" w:pos="426"/>
        </w:tabs>
        <w:spacing w:line="20" w:lineRule="atLeast"/>
        <w:rPr>
          <w:b/>
        </w:rPr>
      </w:pPr>
      <w:r w:rsidRPr="004C02F1">
        <w:rPr>
          <w:b/>
        </w:rPr>
        <w:t>Срок реализации программы 1 год.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proofErr w:type="gramStart"/>
      <w:r w:rsidRPr="00272A3C">
        <w:t>Это связано с тем, что</w:t>
      </w:r>
      <w:r>
        <w:t xml:space="preserve"> план МО учителей </w:t>
      </w:r>
      <w:r>
        <w:rPr>
          <w:color w:val="000000"/>
        </w:rPr>
        <w:t xml:space="preserve">МКОУ ООШ №6 </w:t>
      </w:r>
      <w:r w:rsidRPr="00272A3C"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</w:t>
      </w:r>
      <w:proofErr w:type="gramEnd"/>
      <w:r w:rsidRPr="00272A3C">
        <w:t xml:space="preserve"> </w:t>
      </w:r>
      <w:proofErr w:type="gramStart"/>
      <w:r w:rsidRPr="00272A3C">
        <w:t>проделанной</w:t>
      </w:r>
      <w:proofErr w:type="gramEnd"/>
      <w:r w:rsidRPr="00272A3C">
        <w:t xml:space="preserve">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>Начало реализации программы наставничества с 1.09.202</w:t>
      </w:r>
      <w:r w:rsidR="009C461D">
        <w:t>3</w:t>
      </w:r>
      <w:r w:rsidRPr="00272A3C">
        <w:t xml:space="preserve"> г., срок окончания  1.09 202</w:t>
      </w:r>
      <w:r w:rsidR="009C461D">
        <w:t>4</w:t>
      </w:r>
      <w:r w:rsidRPr="00272A3C">
        <w:t xml:space="preserve"> года.   </w:t>
      </w:r>
    </w:p>
    <w:p w:rsidR="002B77C8" w:rsidRPr="00272A3C" w:rsidRDefault="002B77C8" w:rsidP="002B77C8">
      <w:pPr>
        <w:tabs>
          <w:tab w:val="left" w:pos="284"/>
          <w:tab w:val="left" w:pos="426"/>
        </w:tabs>
        <w:jc w:val="both"/>
      </w:pPr>
    </w:p>
    <w:p w:rsidR="002B77C8" w:rsidRDefault="002B77C8" w:rsidP="002B77C8">
      <w:pPr>
        <w:tabs>
          <w:tab w:val="left" w:pos="284"/>
          <w:tab w:val="left" w:pos="426"/>
        </w:tabs>
        <w:rPr>
          <w:b/>
        </w:rPr>
      </w:pPr>
      <w:r w:rsidRPr="00272A3C">
        <w:rPr>
          <w:b/>
        </w:rPr>
        <w:t>Применяемые формы наставничества и технологии</w:t>
      </w:r>
    </w:p>
    <w:p w:rsidR="002B77C8" w:rsidRPr="00272A3C" w:rsidRDefault="002B77C8" w:rsidP="002B77C8">
      <w:pPr>
        <w:tabs>
          <w:tab w:val="left" w:pos="284"/>
          <w:tab w:val="left" w:pos="426"/>
        </w:tabs>
        <w:rPr>
          <w:b/>
        </w:rPr>
      </w:pPr>
    </w:p>
    <w:p w:rsidR="002B77C8" w:rsidRDefault="002B77C8" w:rsidP="002B77C8">
      <w:pPr>
        <w:widowControl w:val="0"/>
        <w:autoSpaceDE w:val="0"/>
        <w:autoSpaceDN w:val="0"/>
        <w:spacing w:line="20" w:lineRule="atLeast"/>
        <w:ind w:right="325"/>
        <w:jc w:val="both"/>
        <w:rPr>
          <w:b/>
        </w:rPr>
      </w:pPr>
      <w:proofErr w:type="gramStart"/>
      <w:r w:rsidRPr="00533EF3">
        <w:t xml:space="preserve">Исходя из образовательных потребностей </w:t>
      </w:r>
      <w:r w:rsidR="009C461D">
        <w:t>МКОУ ООШ№6</w:t>
      </w:r>
      <w:r>
        <w:t xml:space="preserve">  целевой  моделью</w:t>
      </w:r>
      <w:r w:rsidRPr="00533EF3">
        <w:t xml:space="preserve"> наставни</w:t>
      </w:r>
      <w:r>
        <w:t>чества рассматривается</w:t>
      </w:r>
      <w:proofErr w:type="gramEnd"/>
      <w:r>
        <w:t xml:space="preserve">  форма наставничества</w:t>
      </w:r>
      <w:r w:rsidRPr="00714FA8">
        <w:t xml:space="preserve"> </w:t>
      </w:r>
      <w:r w:rsidRPr="00324F9D">
        <w:rPr>
          <w:b/>
        </w:rPr>
        <w:t>«Учитель – учитель».</w:t>
      </w:r>
    </w:p>
    <w:p w:rsidR="002B77C8" w:rsidRPr="00F97438" w:rsidRDefault="002B77C8" w:rsidP="002B77C8">
      <w:pPr>
        <w:widowControl w:val="0"/>
        <w:autoSpaceDE w:val="0"/>
        <w:autoSpaceDN w:val="0"/>
        <w:spacing w:line="20" w:lineRule="atLeast"/>
        <w:ind w:right="325"/>
        <w:jc w:val="both"/>
      </w:pPr>
      <w:r w:rsidRPr="003F30E2">
        <w:t>Применяемые в программе элементы технологии</w:t>
      </w:r>
      <w:r>
        <w:rPr>
          <w:b/>
        </w:rPr>
        <w:t>: ситуационное наставничество.</w:t>
      </w:r>
    </w:p>
    <w:p w:rsidR="002B77C8" w:rsidRDefault="002B77C8" w:rsidP="002B77C8">
      <w:pPr>
        <w:widowControl w:val="0"/>
        <w:autoSpaceDE w:val="0"/>
        <w:autoSpaceDN w:val="0"/>
        <w:spacing w:line="20" w:lineRule="atLeast"/>
        <w:ind w:left="118"/>
        <w:jc w:val="both"/>
        <w:outlineLvl w:val="0"/>
        <w:rPr>
          <w:b/>
          <w:bCs/>
        </w:rPr>
      </w:pPr>
    </w:p>
    <w:p w:rsidR="002B77C8" w:rsidRDefault="002B77C8" w:rsidP="002B77C8">
      <w:pPr>
        <w:widowControl w:val="0"/>
        <w:autoSpaceDE w:val="0"/>
        <w:autoSpaceDN w:val="0"/>
        <w:spacing w:line="20" w:lineRule="atLeast"/>
        <w:ind w:left="118"/>
        <w:jc w:val="both"/>
        <w:outlineLvl w:val="0"/>
        <w:rPr>
          <w:b/>
          <w:bCs/>
        </w:rPr>
      </w:pPr>
      <w:r>
        <w:rPr>
          <w:b/>
          <w:bCs/>
        </w:rPr>
        <w:t>Основные виды деятельности:</w:t>
      </w:r>
    </w:p>
    <w:p w:rsidR="002B77C8" w:rsidRDefault="002B77C8" w:rsidP="002B77C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2B77C8" w:rsidRDefault="002B77C8" w:rsidP="002B77C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2B77C8" w:rsidRDefault="002B77C8" w:rsidP="002B77C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2B77C8" w:rsidRDefault="002B77C8" w:rsidP="002B77C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2B77C8" w:rsidRDefault="002B77C8" w:rsidP="002B77C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2B77C8" w:rsidRDefault="002B77C8" w:rsidP="002B77C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2B77C8" w:rsidRDefault="002B77C8" w:rsidP="002B77C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2B77C8" w:rsidRDefault="002B77C8" w:rsidP="002B77C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2B77C8" w:rsidRDefault="002B77C8" w:rsidP="002B77C8">
      <w:pPr>
        <w:widowControl w:val="0"/>
        <w:autoSpaceDE w:val="0"/>
        <w:autoSpaceDN w:val="0"/>
        <w:spacing w:line="20" w:lineRule="atLeast"/>
        <w:ind w:left="118"/>
        <w:jc w:val="both"/>
        <w:outlineLvl w:val="0"/>
        <w:rPr>
          <w:b/>
          <w:bCs/>
        </w:rPr>
      </w:pPr>
    </w:p>
    <w:p w:rsidR="002B77C8" w:rsidRDefault="002B77C8" w:rsidP="002B77C8">
      <w:pPr>
        <w:widowControl w:val="0"/>
        <w:autoSpaceDE w:val="0"/>
        <w:autoSpaceDN w:val="0"/>
        <w:spacing w:line="20" w:lineRule="atLeast"/>
        <w:ind w:left="118"/>
        <w:jc w:val="both"/>
        <w:outlineLvl w:val="0"/>
        <w:rPr>
          <w:b/>
          <w:bCs/>
        </w:rPr>
      </w:pPr>
    </w:p>
    <w:p w:rsidR="002B77C8" w:rsidRDefault="002B77C8" w:rsidP="002B77C8">
      <w:pPr>
        <w:widowControl w:val="0"/>
        <w:autoSpaceDE w:val="0"/>
        <w:autoSpaceDN w:val="0"/>
        <w:spacing w:line="20" w:lineRule="atLeast"/>
        <w:ind w:left="118"/>
        <w:jc w:val="both"/>
        <w:outlineLvl w:val="0"/>
        <w:rPr>
          <w:b/>
          <w:bCs/>
        </w:rPr>
      </w:pPr>
      <w:r w:rsidRPr="004C3522">
        <w:rPr>
          <w:b/>
          <w:bCs/>
        </w:rPr>
        <w:t>Формы и м</w:t>
      </w:r>
      <w:r>
        <w:rPr>
          <w:b/>
          <w:bCs/>
        </w:rPr>
        <w:t xml:space="preserve">етоды работы педагога-наставника  с </w:t>
      </w:r>
      <w:proofErr w:type="gramStart"/>
      <w:r>
        <w:rPr>
          <w:b/>
          <w:bCs/>
        </w:rPr>
        <w:t>наставляемыми</w:t>
      </w:r>
      <w:proofErr w:type="gramEnd"/>
      <w:r>
        <w:rPr>
          <w:b/>
          <w:bCs/>
        </w:rPr>
        <w:t>:</w:t>
      </w:r>
    </w:p>
    <w:p w:rsidR="002B77C8" w:rsidRDefault="002B77C8" w:rsidP="002B77C8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2B77C8" w:rsidRDefault="002B77C8" w:rsidP="002B77C8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уроков, собеседование, мастер-классы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т.д.)</w:t>
      </w:r>
    </w:p>
    <w:p w:rsidR="002B77C8" w:rsidRDefault="002B77C8" w:rsidP="002B77C8">
      <w:pPr>
        <w:widowControl w:val="0"/>
        <w:autoSpaceDE w:val="0"/>
        <w:autoSpaceDN w:val="0"/>
        <w:spacing w:line="20" w:lineRule="atLeast"/>
        <w:jc w:val="both"/>
        <w:outlineLvl w:val="0"/>
        <w:rPr>
          <w:bCs/>
        </w:rPr>
      </w:pPr>
    </w:p>
    <w:p w:rsidR="002B77C8" w:rsidRDefault="002B77C8" w:rsidP="002B77C8">
      <w:pPr>
        <w:widowControl w:val="0"/>
        <w:autoSpaceDE w:val="0"/>
        <w:autoSpaceDN w:val="0"/>
        <w:spacing w:line="20" w:lineRule="atLeast"/>
        <w:jc w:val="both"/>
        <w:outlineLvl w:val="0"/>
        <w:rPr>
          <w:b/>
          <w:bCs/>
        </w:rPr>
      </w:pPr>
      <w:r>
        <w:rPr>
          <w:bCs/>
        </w:rPr>
        <w:t xml:space="preserve"> </w:t>
      </w:r>
      <w:r w:rsidRPr="004C3522">
        <w:rPr>
          <w:b/>
          <w:bCs/>
        </w:rPr>
        <w:t>Деятельность наставника</w:t>
      </w:r>
    </w:p>
    <w:p w:rsidR="002B77C8" w:rsidRDefault="002B77C8" w:rsidP="002B77C8">
      <w:pPr>
        <w:widowControl w:val="0"/>
        <w:autoSpaceDE w:val="0"/>
        <w:autoSpaceDN w:val="0"/>
        <w:spacing w:line="20" w:lineRule="atLeast"/>
        <w:jc w:val="both"/>
        <w:outlineLvl w:val="0"/>
        <w:rPr>
          <w:bCs/>
        </w:rPr>
      </w:pPr>
      <w:r w:rsidRPr="00216198">
        <w:rPr>
          <w:bCs/>
        </w:rPr>
        <w:t>1-й этап – адаптационный.</w:t>
      </w:r>
      <w:r>
        <w:rPr>
          <w:b/>
          <w:bCs/>
        </w:rPr>
        <w:t xml:space="preserve"> </w:t>
      </w:r>
      <w:r w:rsidRPr="004C3522">
        <w:rPr>
          <w:bCs/>
        </w:rPr>
        <w:t>Наставник определяет круг о</w:t>
      </w:r>
      <w:r>
        <w:rPr>
          <w:bCs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2B77C8" w:rsidRDefault="002B77C8" w:rsidP="002B77C8">
      <w:pPr>
        <w:widowControl w:val="0"/>
        <w:autoSpaceDE w:val="0"/>
        <w:autoSpaceDN w:val="0"/>
        <w:spacing w:line="20" w:lineRule="atLeast"/>
        <w:jc w:val="both"/>
        <w:outlineLvl w:val="0"/>
        <w:rPr>
          <w:bCs/>
        </w:rPr>
      </w:pPr>
      <w:r w:rsidRPr="00216198">
        <w:rPr>
          <w:bCs/>
        </w:rPr>
        <w:t>2-й этап – основной (тренировочный)</w:t>
      </w:r>
      <w:proofErr w:type="gramStart"/>
      <w:r w:rsidRPr="00216198">
        <w:rPr>
          <w:bCs/>
        </w:rPr>
        <w:t>.</w:t>
      </w:r>
      <w:r>
        <w:rPr>
          <w:bCs/>
        </w:rPr>
        <w:t>Н</w:t>
      </w:r>
      <w:proofErr w:type="gramEnd"/>
      <w:r>
        <w:rPr>
          <w:bCs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2B77C8" w:rsidRDefault="002B77C8" w:rsidP="002B77C8">
      <w:pPr>
        <w:widowControl w:val="0"/>
        <w:autoSpaceDE w:val="0"/>
        <w:autoSpaceDN w:val="0"/>
        <w:spacing w:line="20" w:lineRule="atLeast"/>
        <w:jc w:val="both"/>
        <w:outlineLvl w:val="0"/>
        <w:rPr>
          <w:bCs/>
        </w:rPr>
      </w:pPr>
      <w:r w:rsidRPr="00216198">
        <w:rPr>
          <w:bCs/>
        </w:rPr>
        <w:t>3-й этап – контрольно-оценочный.</w:t>
      </w:r>
      <w:r>
        <w:rPr>
          <w:bCs/>
        </w:rPr>
        <w:t xml:space="preserve">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2B77C8" w:rsidRDefault="002B77C8" w:rsidP="002B77C8">
      <w:pPr>
        <w:widowControl w:val="0"/>
        <w:autoSpaceDE w:val="0"/>
        <w:autoSpaceDN w:val="0"/>
        <w:spacing w:line="20" w:lineRule="atLeast"/>
        <w:jc w:val="both"/>
        <w:outlineLvl w:val="0"/>
        <w:rPr>
          <w:bCs/>
        </w:rPr>
      </w:pPr>
      <w:r>
        <w:rPr>
          <w:bCs/>
        </w:rPr>
        <w:t xml:space="preserve"> </w:t>
      </w:r>
    </w:p>
    <w:p w:rsidR="002B77C8" w:rsidRDefault="002B77C8" w:rsidP="002B77C8">
      <w:pPr>
        <w:widowControl w:val="0"/>
        <w:autoSpaceDE w:val="0"/>
        <w:autoSpaceDN w:val="0"/>
        <w:spacing w:line="20" w:lineRule="atLeast"/>
        <w:jc w:val="both"/>
        <w:outlineLvl w:val="0"/>
        <w:rPr>
          <w:b/>
          <w:bCs/>
        </w:rPr>
      </w:pPr>
      <w:r>
        <w:rPr>
          <w:b/>
          <w:bCs/>
        </w:rPr>
        <w:t>Принципы наставничества</w:t>
      </w:r>
    </w:p>
    <w:p w:rsidR="002B77C8" w:rsidRPr="004A34D0" w:rsidRDefault="002B77C8" w:rsidP="002B77C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2B77C8" w:rsidRPr="004A34D0" w:rsidRDefault="002B77C8" w:rsidP="002B77C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2B77C8" w:rsidRPr="004A34D0" w:rsidRDefault="002B77C8" w:rsidP="002B77C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2B77C8" w:rsidRPr="004A34D0" w:rsidRDefault="002B77C8" w:rsidP="002B77C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2B77C8" w:rsidRPr="004A34D0" w:rsidRDefault="002B77C8" w:rsidP="002B77C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2B77C8" w:rsidRPr="004A34D0" w:rsidRDefault="002B77C8" w:rsidP="002B77C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2B77C8" w:rsidRPr="004A34D0" w:rsidRDefault="002B77C8" w:rsidP="002B77C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2B77C8" w:rsidRPr="00EA09E0" w:rsidRDefault="002B77C8" w:rsidP="002B77C8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2B77C8" w:rsidRDefault="002B77C8" w:rsidP="002B77C8">
      <w:pPr>
        <w:widowControl w:val="0"/>
        <w:autoSpaceDE w:val="0"/>
        <w:autoSpaceDN w:val="0"/>
        <w:spacing w:line="20" w:lineRule="atLeast"/>
        <w:outlineLvl w:val="0"/>
        <w:rPr>
          <w:b/>
          <w:bCs/>
        </w:rPr>
      </w:pPr>
    </w:p>
    <w:p w:rsidR="002B77C8" w:rsidRDefault="002B77C8" w:rsidP="002B77C8">
      <w:pPr>
        <w:widowControl w:val="0"/>
        <w:autoSpaceDE w:val="0"/>
        <w:autoSpaceDN w:val="0"/>
        <w:spacing w:line="20" w:lineRule="atLeast"/>
        <w:ind w:left="118"/>
        <w:jc w:val="center"/>
        <w:outlineLvl w:val="0"/>
        <w:rPr>
          <w:b/>
          <w:bCs/>
        </w:rPr>
      </w:pPr>
    </w:p>
    <w:p w:rsidR="002B77C8" w:rsidRPr="00533EF3" w:rsidRDefault="002B77C8" w:rsidP="002B77C8">
      <w:pPr>
        <w:widowControl w:val="0"/>
        <w:autoSpaceDE w:val="0"/>
        <w:autoSpaceDN w:val="0"/>
        <w:spacing w:line="20" w:lineRule="atLeast"/>
        <w:ind w:left="118"/>
        <w:jc w:val="center"/>
        <w:outlineLvl w:val="0"/>
        <w:rPr>
          <w:b/>
          <w:bCs/>
        </w:rPr>
      </w:pPr>
      <w:r>
        <w:rPr>
          <w:b/>
          <w:bCs/>
        </w:rPr>
        <w:t>ОЖИДАЕМЫЕ РЕЗУЛЬТАТЫ РЕАЛИЗАЦИИ ПРОГРАММЫ НАСТАВНИЧЕСТВА</w:t>
      </w:r>
    </w:p>
    <w:p w:rsidR="002B77C8" w:rsidRPr="004A34D0" w:rsidRDefault="002B77C8" w:rsidP="002B77C8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2B77C8" w:rsidRPr="004A34D0" w:rsidRDefault="002B77C8" w:rsidP="002B77C8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2B77C8" w:rsidRPr="004A34D0" w:rsidRDefault="002B77C8" w:rsidP="002B77C8">
      <w:pPr>
        <w:pStyle w:val="a3"/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2B77C8" w:rsidRPr="005B2EF2" w:rsidRDefault="002B77C8" w:rsidP="002B77C8">
      <w:pPr>
        <w:pStyle w:val="a3"/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2B77C8" w:rsidRDefault="002B77C8" w:rsidP="002B77C8">
      <w:pPr>
        <w:widowControl w:val="0"/>
        <w:autoSpaceDE w:val="0"/>
        <w:autoSpaceDN w:val="0"/>
        <w:spacing w:line="20" w:lineRule="atLeast"/>
        <w:ind w:left="118"/>
        <w:jc w:val="center"/>
        <w:outlineLvl w:val="0"/>
        <w:rPr>
          <w:b/>
          <w:bCs/>
        </w:rPr>
      </w:pPr>
    </w:p>
    <w:p w:rsidR="002B77C8" w:rsidRDefault="002B77C8" w:rsidP="002B77C8">
      <w:pPr>
        <w:widowControl w:val="0"/>
        <w:autoSpaceDE w:val="0"/>
        <w:autoSpaceDN w:val="0"/>
        <w:spacing w:line="20" w:lineRule="atLeast"/>
        <w:ind w:left="118"/>
        <w:jc w:val="center"/>
        <w:outlineLvl w:val="0"/>
        <w:rPr>
          <w:b/>
          <w:bCs/>
        </w:rPr>
      </w:pPr>
      <w:r>
        <w:rPr>
          <w:b/>
          <w:bCs/>
        </w:rPr>
        <w:t>СОДЕРЖАНИЕ ПРОГРАММЫ</w:t>
      </w:r>
    </w:p>
    <w:p w:rsidR="002B77C8" w:rsidRDefault="002B77C8" w:rsidP="002B77C8">
      <w:pPr>
        <w:widowControl w:val="0"/>
        <w:autoSpaceDE w:val="0"/>
        <w:autoSpaceDN w:val="0"/>
        <w:spacing w:line="20" w:lineRule="atLeast"/>
        <w:ind w:left="118"/>
        <w:jc w:val="center"/>
        <w:outlineLvl w:val="0"/>
        <w:rPr>
          <w:b/>
          <w:bCs/>
        </w:rPr>
      </w:pPr>
    </w:p>
    <w:p w:rsidR="002B77C8" w:rsidRDefault="002B77C8" w:rsidP="002B77C8">
      <w:pPr>
        <w:widowControl w:val="0"/>
        <w:autoSpaceDE w:val="0"/>
        <w:autoSpaceDN w:val="0"/>
        <w:spacing w:line="20" w:lineRule="atLeast"/>
        <w:jc w:val="both"/>
        <w:outlineLvl w:val="0"/>
        <w:rPr>
          <w:b/>
          <w:bCs/>
        </w:rPr>
      </w:pPr>
      <w:r>
        <w:rPr>
          <w:b/>
          <w:bCs/>
        </w:rPr>
        <w:t>3.1.Основные участники программы и их функции.</w:t>
      </w:r>
    </w:p>
    <w:p w:rsidR="005A6BEE" w:rsidRDefault="002B77C8" w:rsidP="002B77C8">
      <w:pPr>
        <w:widowControl w:val="0"/>
        <w:autoSpaceDE w:val="0"/>
        <w:autoSpaceDN w:val="0"/>
        <w:spacing w:line="20" w:lineRule="atLeast"/>
        <w:ind w:left="118"/>
        <w:jc w:val="both"/>
        <w:outlineLvl w:val="0"/>
        <w:rPr>
          <w:b/>
          <w:bCs/>
        </w:rPr>
      </w:pPr>
      <w:r>
        <w:rPr>
          <w:b/>
          <w:bCs/>
        </w:rPr>
        <w:t xml:space="preserve">            Наставляемые:</w:t>
      </w:r>
    </w:p>
    <w:p w:rsidR="002B77C8" w:rsidRDefault="005A6BEE" w:rsidP="002B77C8">
      <w:pPr>
        <w:widowControl w:val="0"/>
        <w:autoSpaceDE w:val="0"/>
        <w:autoSpaceDN w:val="0"/>
        <w:spacing w:line="20" w:lineRule="atLeast"/>
        <w:ind w:left="118"/>
        <w:jc w:val="both"/>
        <w:outlineLvl w:val="0"/>
        <w:rPr>
          <w:b/>
          <w:bCs/>
        </w:rPr>
      </w:pPr>
      <w:r>
        <w:rPr>
          <w:b/>
          <w:bCs/>
        </w:rPr>
        <w:t>-Величко Светлана Викторовна, учитель начальных классов (стаж 2 года)</w:t>
      </w:r>
      <w:r w:rsidR="002B77C8">
        <w:rPr>
          <w:b/>
          <w:bCs/>
        </w:rPr>
        <w:t xml:space="preserve"> </w:t>
      </w:r>
    </w:p>
    <w:p w:rsidR="002B77C8" w:rsidRDefault="002B77C8" w:rsidP="002B77C8">
      <w:pPr>
        <w:widowControl w:val="0"/>
        <w:autoSpaceDE w:val="0"/>
        <w:autoSpaceDN w:val="0"/>
        <w:spacing w:line="20" w:lineRule="atLeast"/>
        <w:ind w:left="118"/>
        <w:jc w:val="both"/>
        <w:outlineLvl w:val="0"/>
        <w:rPr>
          <w:bCs/>
        </w:rPr>
      </w:pPr>
      <w:r>
        <w:rPr>
          <w:b/>
          <w:bCs/>
        </w:rPr>
        <w:t xml:space="preserve">- </w:t>
      </w:r>
      <w:r w:rsidR="005A6BEE">
        <w:rPr>
          <w:bCs/>
        </w:rPr>
        <w:t>Ищенко Наталья Юрьевна, учитель начальных классов (без опыта, молодой специалист)</w:t>
      </w:r>
      <w:r>
        <w:rPr>
          <w:bCs/>
        </w:rPr>
        <w:t>.</w:t>
      </w:r>
    </w:p>
    <w:p w:rsidR="002B77C8" w:rsidRDefault="002B77C8" w:rsidP="002B77C8">
      <w:pPr>
        <w:widowControl w:val="0"/>
        <w:autoSpaceDE w:val="0"/>
        <w:autoSpaceDN w:val="0"/>
        <w:spacing w:line="20" w:lineRule="atLeast"/>
        <w:ind w:left="118"/>
        <w:jc w:val="both"/>
        <w:outlineLvl w:val="0"/>
        <w:rPr>
          <w:b/>
          <w:bCs/>
        </w:rPr>
      </w:pPr>
      <w:r>
        <w:rPr>
          <w:b/>
          <w:bCs/>
        </w:rPr>
        <w:t xml:space="preserve">           </w:t>
      </w:r>
      <w:r w:rsidRPr="004A34D0">
        <w:rPr>
          <w:b/>
          <w:bCs/>
        </w:rPr>
        <w:t xml:space="preserve"> Наставник: </w:t>
      </w:r>
      <w:r w:rsidR="005A6BEE">
        <w:rPr>
          <w:bCs/>
        </w:rPr>
        <w:t>Мироненко Татьяна Васильевна</w:t>
      </w:r>
      <w:r w:rsidR="009C461D">
        <w:rPr>
          <w:bCs/>
        </w:rPr>
        <w:t>, учитель начальных классов</w:t>
      </w:r>
    </w:p>
    <w:p w:rsidR="002B77C8" w:rsidRDefault="002B77C8" w:rsidP="002B77C8">
      <w:pPr>
        <w:tabs>
          <w:tab w:val="left" w:pos="284"/>
          <w:tab w:val="left" w:pos="426"/>
        </w:tabs>
        <w:jc w:val="both"/>
        <w:rPr>
          <w:b/>
        </w:rPr>
      </w:pP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rPr>
          <w:b/>
        </w:rPr>
        <w:t>Требования, предъявляемые к наставнику</w:t>
      </w:r>
      <w:r w:rsidRPr="00272A3C">
        <w:t>: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lastRenderedPageBreak/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272A3C">
        <w:t>досугового</w:t>
      </w:r>
      <w:proofErr w:type="spellEnd"/>
      <w:r w:rsidRPr="00272A3C">
        <w:t xml:space="preserve"> общения;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>-проводить необходимое обучение;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-разрабатывать совместно с молодым специалистом план профессионального становления;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>-давать конкретные задания с определенным сроком их выполнения;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- контролировать работу, оказывать необходимую помощь;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rPr>
          <w:b/>
        </w:rPr>
        <w:t xml:space="preserve">Требования к </w:t>
      </w:r>
      <w:r>
        <w:rPr>
          <w:b/>
        </w:rPr>
        <w:t xml:space="preserve">наставляемому </w:t>
      </w:r>
      <w:r w:rsidRPr="00272A3C">
        <w:rPr>
          <w:b/>
        </w:rPr>
        <w:t xml:space="preserve"> специалисту:</w:t>
      </w:r>
      <w:r w:rsidRPr="00272A3C">
        <w:t xml:space="preserve">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 - выполнять план профессионального становления в установленные сроки;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 - учиться у наставника передовым методам и формам работы, правильно строить свои взаимоотношения с ним;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 - совершенствовать свой общеобразовательный и культурный уровень;</w:t>
      </w:r>
    </w:p>
    <w:p w:rsidR="002B77C8" w:rsidRPr="004A34D0" w:rsidRDefault="002B77C8" w:rsidP="002B77C8">
      <w:pPr>
        <w:widowControl w:val="0"/>
        <w:autoSpaceDE w:val="0"/>
        <w:autoSpaceDN w:val="0"/>
        <w:spacing w:line="20" w:lineRule="atLeast"/>
        <w:ind w:left="118"/>
        <w:jc w:val="both"/>
        <w:outlineLvl w:val="0"/>
        <w:rPr>
          <w:b/>
          <w:bCs/>
        </w:rPr>
      </w:pPr>
      <w:r w:rsidRPr="00272A3C">
        <w:t xml:space="preserve"> - периодически отчитываться о </w:t>
      </w:r>
      <w:proofErr w:type="gramStart"/>
      <w:r w:rsidRPr="00272A3C">
        <w:t>своей</w:t>
      </w:r>
      <w:proofErr w:type="gramEnd"/>
      <w:r w:rsidRPr="00272A3C">
        <w:t xml:space="preserve"> работе перед наставником и руководителем методического объединения</w:t>
      </w:r>
    </w:p>
    <w:p w:rsidR="002B77C8" w:rsidRPr="004A34D0" w:rsidRDefault="002B77C8" w:rsidP="002B77C8">
      <w:pPr>
        <w:widowControl w:val="0"/>
        <w:autoSpaceDE w:val="0"/>
        <w:autoSpaceDN w:val="0"/>
        <w:spacing w:line="20" w:lineRule="atLeast"/>
        <w:ind w:left="118"/>
        <w:jc w:val="both"/>
        <w:outlineLvl w:val="0"/>
        <w:rPr>
          <w:bCs/>
        </w:rPr>
      </w:pPr>
    </w:p>
    <w:p w:rsidR="002B77C8" w:rsidRPr="00272A3C" w:rsidRDefault="002B77C8" w:rsidP="002B77C8">
      <w:pPr>
        <w:tabs>
          <w:tab w:val="left" w:pos="284"/>
          <w:tab w:val="left" w:pos="426"/>
        </w:tabs>
        <w:jc w:val="both"/>
        <w:rPr>
          <w:b/>
        </w:rPr>
      </w:pPr>
      <w:r>
        <w:rPr>
          <w:b/>
        </w:rPr>
        <w:t>3</w:t>
      </w:r>
      <w:r w:rsidRPr="00272A3C">
        <w:rPr>
          <w:b/>
        </w:rPr>
        <w:t>.2. Механизм управления программой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rPr>
          <w:b/>
        </w:rPr>
        <w:t>Основное взаимодействие между участниками</w:t>
      </w:r>
      <w:r w:rsidRPr="00272A3C">
        <w:t xml:space="preserve">: </w:t>
      </w:r>
      <w:r w:rsidRPr="00272A3C">
        <w:rPr>
          <w:b/>
        </w:rPr>
        <w:t>«опытный педагог – молодой специалист»,</w:t>
      </w:r>
      <w:r w:rsidRPr="00272A3C"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Основными </w:t>
      </w:r>
      <w:r w:rsidRPr="00272A3C">
        <w:rPr>
          <w:b/>
        </w:rPr>
        <w:t>принципами</w:t>
      </w:r>
      <w:r w:rsidRPr="00272A3C">
        <w:t xml:space="preserve"> работы с молодыми и вновь прибывшими специалистами являются: 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rPr>
          <w:b/>
          <w:i/>
        </w:rPr>
        <w:lastRenderedPageBreak/>
        <w:t>Обязательность</w:t>
      </w:r>
      <w:r w:rsidRPr="00272A3C"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rPr>
          <w:b/>
          <w:i/>
        </w:rPr>
        <w:t>Индивидуальность</w:t>
      </w:r>
      <w:r w:rsidRPr="00272A3C"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rPr>
          <w:b/>
          <w:i/>
        </w:rPr>
        <w:t>Непрерывность</w:t>
      </w:r>
      <w:r w:rsidRPr="00272A3C">
        <w:t xml:space="preserve"> - целенаправленный процесс адаптации и развития специалиста продолжается на протяжении 3 лет. 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rPr>
          <w:b/>
          <w:i/>
        </w:rPr>
        <w:t>Эффективность</w:t>
      </w:r>
      <w:r w:rsidRPr="00272A3C"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2B77C8" w:rsidRDefault="002B77C8" w:rsidP="002B77C8">
      <w:pPr>
        <w:tabs>
          <w:tab w:val="left" w:pos="284"/>
          <w:tab w:val="left" w:pos="426"/>
        </w:tabs>
        <w:ind w:firstLine="709"/>
        <w:jc w:val="both"/>
      </w:pPr>
    </w:p>
    <w:p w:rsidR="002B77C8" w:rsidRPr="00CE5F3B" w:rsidRDefault="002B77C8" w:rsidP="002B77C8">
      <w:pPr>
        <w:tabs>
          <w:tab w:val="left" w:pos="284"/>
          <w:tab w:val="left" w:pos="426"/>
        </w:tabs>
        <w:jc w:val="both"/>
        <w:rPr>
          <w:b/>
        </w:rPr>
      </w:pPr>
      <w:r>
        <w:rPr>
          <w:b/>
        </w:rPr>
        <w:t>3.3.</w:t>
      </w:r>
      <w:r w:rsidRPr="00CE5F3B">
        <w:rPr>
          <w:b/>
        </w:rPr>
        <w:t>Организация контроля и оценки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● администрация организации  - участников; </w:t>
      </w:r>
    </w:p>
    <w:p w:rsidR="002B77C8" w:rsidRPr="00272A3C" w:rsidRDefault="002B77C8" w:rsidP="002B77C8">
      <w:pPr>
        <w:tabs>
          <w:tab w:val="left" w:pos="284"/>
          <w:tab w:val="left" w:pos="426"/>
        </w:tabs>
        <w:ind w:firstLine="709"/>
        <w:jc w:val="both"/>
      </w:pPr>
      <w:r w:rsidRPr="00272A3C">
        <w:t xml:space="preserve"> ● наставники - участники программы;</w:t>
      </w:r>
    </w:p>
    <w:p w:rsidR="002B77C8" w:rsidRDefault="002B77C8" w:rsidP="00544F1C">
      <w:pPr>
        <w:shd w:val="clear" w:color="auto" w:fill="FFFFFF"/>
        <w:spacing w:before="30" w:after="30"/>
        <w:jc w:val="center"/>
        <w:rPr>
          <w:b/>
          <w:color w:val="000000"/>
          <w:sz w:val="28"/>
          <w:szCs w:val="28"/>
        </w:rPr>
      </w:pPr>
    </w:p>
    <w:p w:rsidR="00544F1C" w:rsidRDefault="002B77C8" w:rsidP="00544F1C">
      <w:pPr>
        <w:shd w:val="clear" w:color="auto" w:fill="FFFFFF"/>
        <w:spacing w:before="30" w:after="3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</w:rPr>
        <w:t xml:space="preserve">4. </w:t>
      </w:r>
      <w:r w:rsidRPr="00272A3C">
        <w:rPr>
          <w:b/>
        </w:rPr>
        <w:t>План</w:t>
      </w:r>
      <w:r>
        <w:rPr>
          <w:b/>
        </w:rPr>
        <w:t xml:space="preserve">ируемые мероприятия по  реализации </w:t>
      </w:r>
      <w:r w:rsidRPr="00272A3C">
        <w:rPr>
          <w:b/>
        </w:rPr>
        <w:t xml:space="preserve"> программы наставничества на учебный год</w:t>
      </w:r>
      <w:r w:rsidR="00544F1C">
        <w:rPr>
          <w:rFonts w:ascii="Verdana" w:hAnsi="Verdana"/>
          <w:color w:val="000000"/>
          <w:sz w:val="20"/>
          <w:szCs w:val="20"/>
        </w:rPr>
        <w:t> </w:t>
      </w:r>
    </w:p>
    <w:tbl>
      <w:tblPr>
        <w:tblW w:w="0" w:type="auto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4773"/>
        <w:gridCol w:w="1364"/>
        <w:gridCol w:w="2131"/>
        <w:gridCol w:w="1479"/>
      </w:tblGrid>
      <w:tr w:rsidR="00544F1C" w:rsidTr="003A5449">
        <w:trPr>
          <w:trHeight w:val="64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F1C" w:rsidRDefault="00544F1C" w:rsidP="00454D7E">
            <w:pPr>
              <w:spacing w:before="30" w:after="30"/>
              <w:jc w:val="center"/>
            </w:pPr>
            <w:r>
              <w:rPr>
                <w:i/>
                <w:iCs/>
              </w:rPr>
              <w:t xml:space="preserve">№ </w:t>
            </w:r>
            <w:proofErr w:type="spellStart"/>
            <w:proofErr w:type="gramStart"/>
            <w:r>
              <w:rPr>
                <w:i/>
                <w:iCs/>
              </w:rPr>
              <w:t>п</w:t>
            </w:r>
            <w:proofErr w:type="spellEnd"/>
            <w:proofErr w:type="gramEnd"/>
            <w:r>
              <w:rPr>
                <w:i/>
                <w:iCs/>
              </w:rPr>
              <w:t>/</w:t>
            </w:r>
            <w:proofErr w:type="spellStart"/>
            <w:r>
              <w:rPr>
                <w:i/>
                <w:iCs/>
              </w:rPr>
              <w:t>п</w:t>
            </w:r>
            <w:proofErr w:type="spellEnd"/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F1C" w:rsidRDefault="00544F1C" w:rsidP="00454D7E">
            <w:pPr>
              <w:spacing w:before="30" w:after="30"/>
              <w:jc w:val="center"/>
            </w:pPr>
            <w:r>
              <w:rPr>
                <w:i/>
                <w:iCs/>
              </w:rPr>
              <w:t>Планируемые мероприятия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F1C" w:rsidRDefault="00544F1C" w:rsidP="00454D7E">
            <w:pPr>
              <w:spacing w:before="30" w:after="30"/>
              <w:jc w:val="center"/>
            </w:pPr>
            <w:r>
              <w:rPr>
                <w:i/>
                <w:iCs/>
              </w:rPr>
              <w:t>Срок исполнения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F1C" w:rsidRDefault="00544F1C" w:rsidP="00454D7E">
            <w:pPr>
              <w:spacing w:before="30" w:after="30"/>
              <w:jc w:val="center"/>
            </w:pPr>
            <w:r>
              <w:rPr>
                <w:i/>
                <w:iCs/>
              </w:rPr>
              <w:t>Форма отчетности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4F1C" w:rsidRDefault="00544F1C" w:rsidP="00454D7E">
            <w:pPr>
              <w:spacing w:before="30" w:after="30"/>
              <w:jc w:val="center"/>
            </w:pPr>
            <w:r>
              <w:rPr>
                <w:i/>
                <w:iCs/>
              </w:rPr>
              <w:t>Отметка наставника о выполнении</w:t>
            </w:r>
          </w:p>
        </w:tc>
      </w:tr>
      <w:tr w:rsidR="00544F1C" w:rsidTr="003A5449">
        <w:trPr>
          <w:trHeight w:val="658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1.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- Оказание помощи в составлении календарно-тематического планирования по предмету и составление плана в закрепленных классах;</w:t>
            </w:r>
          </w:p>
          <w:p w:rsidR="00544F1C" w:rsidRDefault="00544F1C" w:rsidP="00454D7E">
            <w:pPr>
              <w:spacing w:before="30" w:after="30"/>
            </w:pPr>
            <w:r>
              <w:t>- Проведение инструктажа по оформлению классного журнала, журналов индивидуально-групповых.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сентябрь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календарно-тематическое планирование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  <w:p w:rsidR="00544F1C" w:rsidRDefault="00544F1C" w:rsidP="00454D7E">
            <w:pPr>
              <w:spacing w:before="30" w:after="30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Проведен инструктаж.</w:t>
            </w:r>
          </w:p>
          <w:p w:rsidR="00544F1C" w:rsidRDefault="00544F1C" w:rsidP="00454D7E">
            <w:pPr>
              <w:spacing w:before="30" w:after="30"/>
            </w:pPr>
            <w:r>
              <w:t xml:space="preserve">Изучено положение  об оформлен. </w:t>
            </w:r>
            <w:proofErr w:type="spellStart"/>
            <w:r>
              <w:t>кл</w:t>
            </w:r>
            <w:proofErr w:type="gramStart"/>
            <w:r>
              <w:t>.ж</w:t>
            </w:r>
            <w:proofErr w:type="gramEnd"/>
            <w:r>
              <w:t>урнала</w:t>
            </w:r>
            <w:proofErr w:type="spellEnd"/>
          </w:p>
        </w:tc>
      </w:tr>
      <w:tr w:rsidR="00544F1C" w:rsidTr="003A5449">
        <w:trPr>
          <w:trHeight w:val="70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</w:t>
            </w:r>
          </w:p>
          <w:p w:rsidR="00544F1C" w:rsidRDefault="00544F1C" w:rsidP="00454D7E">
            <w:pPr>
              <w:spacing w:before="30" w:after="30"/>
            </w:pPr>
            <w:r>
              <w:t>2.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- Выбор темы по самообразованию;(2гл.)</w:t>
            </w:r>
          </w:p>
          <w:p w:rsidR="00544F1C" w:rsidRDefault="00544F1C" w:rsidP="00454D7E">
            <w:pPr>
              <w:spacing w:before="30" w:after="30"/>
            </w:pPr>
            <w:r>
              <w:t>- Участие в разработке (доработке) учебно-дидактических материалов;</w:t>
            </w:r>
          </w:p>
          <w:p w:rsidR="00544F1C" w:rsidRDefault="00544F1C" w:rsidP="00454D7E">
            <w:pPr>
              <w:spacing w:before="30" w:after="30"/>
            </w:pPr>
            <w:r>
              <w:t>- Участие в оформлении учебного кабинета;</w:t>
            </w:r>
          </w:p>
          <w:p w:rsidR="00544F1C" w:rsidRDefault="00544F1C" w:rsidP="00454D7E">
            <w:pPr>
              <w:spacing w:before="30" w:after="30"/>
            </w:pPr>
            <w:r>
              <w:t>- Практическое занятие: «Как работать с дневниками и тетрадями учащихся. Выполнение единых требований к ведению дневников и тетрадей»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октябрь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Список учебно-дидактического материала</w:t>
            </w:r>
          </w:p>
          <w:p w:rsidR="00544F1C" w:rsidRDefault="00544F1C" w:rsidP="00454D7E">
            <w:pPr>
              <w:spacing w:before="30" w:after="30"/>
            </w:pPr>
          </w:p>
          <w:p w:rsidR="00544F1C" w:rsidRDefault="00544F1C" w:rsidP="00454D7E">
            <w:pPr>
              <w:spacing w:before="30" w:after="30"/>
            </w:pPr>
            <w:r>
              <w:t>Паспорт кабинета</w:t>
            </w:r>
          </w:p>
          <w:p w:rsidR="00544F1C" w:rsidRDefault="00544F1C" w:rsidP="00454D7E">
            <w:pPr>
              <w:spacing w:before="30" w:after="30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</w:p>
        </w:tc>
      </w:tr>
      <w:tr w:rsidR="00544F1C" w:rsidTr="003A5449">
        <w:trPr>
          <w:trHeight w:val="350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</w:t>
            </w:r>
          </w:p>
          <w:p w:rsidR="00544F1C" w:rsidRDefault="00544F1C" w:rsidP="00454D7E">
            <w:pPr>
              <w:spacing w:before="30" w:after="30"/>
            </w:pPr>
            <w:r>
              <w:t>3.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- Участие в заседании методического объединения;</w:t>
            </w:r>
          </w:p>
          <w:p w:rsidR="00544F1C" w:rsidRDefault="00544F1C" w:rsidP="00454D7E">
            <w:pPr>
              <w:spacing w:before="30" w:after="30"/>
            </w:pPr>
            <w:r>
              <w:t>- Подбор литературы по теме самообразования, с использованием образовательных ресурсов Интернета</w:t>
            </w:r>
          </w:p>
          <w:p w:rsidR="00544F1C" w:rsidRDefault="00544F1C" w:rsidP="00454D7E">
            <w:pPr>
              <w:spacing w:before="30" w:after="30"/>
            </w:pP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ноябрь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Протокол ШМО</w:t>
            </w:r>
          </w:p>
          <w:p w:rsidR="00544F1C" w:rsidRDefault="00544F1C" w:rsidP="00454D7E">
            <w:pPr>
              <w:spacing w:before="30" w:after="30"/>
            </w:pPr>
            <w:r>
              <w:t>Выработка рекомендаций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  <w:p w:rsidR="00544F1C" w:rsidRDefault="00544F1C" w:rsidP="00454D7E">
            <w:pPr>
              <w:spacing w:before="30" w:after="30"/>
            </w:pPr>
            <w:r>
              <w:t>Список литературы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</w:p>
        </w:tc>
      </w:tr>
      <w:tr w:rsidR="00544F1C" w:rsidTr="003A5449">
        <w:trPr>
          <w:trHeight w:val="40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4.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rPr>
                <w:color w:val="000000"/>
              </w:rPr>
              <w:t>- Общие вопросы методики проведения внеурочных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 мероприятий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 по предмету с учащимися</w:t>
            </w:r>
          </w:p>
          <w:p w:rsidR="00544F1C" w:rsidRDefault="00544F1C" w:rsidP="00454D7E">
            <w:pPr>
              <w:spacing w:before="30" w:after="30"/>
            </w:pPr>
            <w:r>
              <w:rPr>
                <w:color w:val="000000"/>
              </w:rPr>
              <w:lastRenderedPageBreak/>
              <w:t>- Изучение основ исследовательской деятельности с учащимися по предмету</w:t>
            </w:r>
          </w:p>
          <w:p w:rsidR="00544F1C" w:rsidRDefault="00544F1C" w:rsidP="00454D7E">
            <w:pPr>
              <w:spacing w:before="30" w:after="30"/>
            </w:pPr>
            <w:r>
              <w:rPr>
                <w:color w:val="000000"/>
              </w:rPr>
              <w:t>- Анализ работы за первое полугодие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lastRenderedPageBreak/>
              <w:t>декабрь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Выработка рекомендаций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  <w:p w:rsidR="00544F1C" w:rsidRDefault="00544F1C" w:rsidP="00454D7E">
            <w:pPr>
              <w:spacing w:before="30" w:after="30"/>
            </w:pPr>
            <w:r>
              <w:lastRenderedPageBreak/>
              <w:t>Промежуточный отчет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</w:p>
        </w:tc>
      </w:tr>
      <w:tr w:rsidR="00544F1C" w:rsidTr="003A5449">
        <w:trPr>
          <w:trHeight w:val="583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lastRenderedPageBreak/>
              <w:t>5.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rPr>
                <w:color w:val="000000"/>
              </w:rPr>
              <w:t>- Участие в заседании методического объединения</w:t>
            </w:r>
          </w:p>
          <w:p w:rsidR="00544F1C" w:rsidRDefault="00544F1C" w:rsidP="00454D7E">
            <w:pPr>
              <w:spacing w:before="30" w:after="30"/>
            </w:pPr>
            <w:r>
              <w:rPr>
                <w:color w:val="000000"/>
              </w:rPr>
              <w:t>- Занятие «Современные образовательные технологии в учебном процессе»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январь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Протокол ШМО</w:t>
            </w:r>
          </w:p>
          <w:p w:rsidR="00544F1C" w:rsidRDefault="00544F1C" w:rsidP="00454D7E">
            <w:pPr>
              <w:spacing w:before="30" w:after="30"/>
            </w:pP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</w:p>
        </w:tc>
      </w:tr>
      <w:tr w:rsidR="00544F1C" w:rsidTr="003A5449">
        <w:trPr>
          <w:trHeight w:val="479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6.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- Общие положения </w:t>
            </w:r>
            <w:r>
              <w:rPr>
                <w:rStyle w:val="apple-converted-space"/>
              </w:rPr>
              <w:t> </w:t>
            </w:r>
            <w:proofErr w:type="spellStart"/>
            <w:r>
              <w:t>портфолио</w:t>
            </w:r>
            <w:proofErr w:type="spellEnd"/>
            <w:r>
              <w:t xml:space="preserve"> педагога</w:t>
            </w:r>
          </w:p>
          <w:p w:rsidR="00544F1C" w:rsidRDefault="00544F1C" w:rsidP="00454D7E">
            <w:pPr>
              <w:spacing w:before="30" w:after="30"/>
            </w:pPr>
            <w:r>
              <w:t xml:space="preserve">- Структура содержания и порядок ведения </w:t>
            </w:r>
            <w:proofErr w:type="spellStart"/>
            <w:r>
              <w:t>портфолио</w:t>
            </w:r>
            <w:proofErr w:type="spellEnd"/>
          </w:p>
          <w:p w:rsidR="00544F1C" w:rsidRDefault="00544F1C" w:rsidP="00454D7E">
            <w:pPr>
              <w:spacing w:before="30" w:after="30"/>
            </w:pPr>
            <w:r>
              <w:t xml:space="preserve">- Оценивание материалов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февраль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proofErr w:type="spellStart"/>
            <w:r>
              <w:t>Портфолио</w:t>
            </w:r>
            <w:proofErr w:type="spellEnd"/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</w:tr>
      <w:tr w:rsidR="00544F1C" w:rsidTr="003A5449">
        <w:trPr>
          <w:trHeight w:val="52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7.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 xml:space="preserve">- Участие в заседании ШМО </w:t>
            </w:r>
          </w:p>
          <w:p w:rsidR="00544F1C" w:rsidRDefault="00544F1C" w:rsidP="00454D7E">
            <w:pPr>
              <w:spacing w:before="30" w:after="30"/>
            </w:pPr>
            <w:r>
              <w:t>- Проведение внеклассного мероприятия по предмету с учащимися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март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Протокол ШМО</w:t>
            </w:r>
          </w:p>
          <w:p w:rsidR="00544F1C" w:rsidRDefault="00544F1C" w:rsidP="00454D7E">
            <w:pPr>
              <w:spacing w:before="30" w:after="30"/>
            </w:pPr>
            <w:r>
              <w:t>Презентация</w:t>
            </w:r>
          </w:p>
          <w:p w:rsidR="00544F1C" w:rsidRDefault="00544F1C" w:rsidP="00454D7E">
            <w:pPr>
              <w:spacing w:before="30" w:after="30"/>
            </w:pPr>
            <w:r>
              <w:t>Сценарий мероприятия</w:t>
            </w:r>
          </w:p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</w:tr>
      <w:tr w:rsidR="00544F1C" w:rsidTr="003A5449">
        <w:trPr>
          <w:trHeight w:val="52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8.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- Практикум «Анализ урока. Виды анализа урока»</w:t>
            </w:r>
          </w:p>
          <w:p w:rsidR="00544F1C" w:rsidRDefault="00544F1C" w:rsidP="00454D7E">
            <w:pPr>
              <w:spacing w:before="30" w:after="30"/>
            </w:pPr>
            <w:r>
              <w:t>- Вопросы ГВЭ</w:t>
            </w:r>
          </w:p>
          <w:p w:rsidR="00544F1C" w:rsidRDefault="00544F1C" w:rsidP="00454D7E">
            <w:pPr>
              <w:spacing w:before="30" w:after="30"/>
            </w:pPr>
            <w:r>
              <w:t>- Практикум «Анализ различных стилей педагогического общения (авторитарный, либерально-попустительский, демократический)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апрель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</w:t>
            </w:r>
          </w:p>
          <w:p w:rsidR="00544F1C" w:rsidRDefault="00544F1C" w:rsidP="00454D7E">
            <w:pPr>
              <w:spacing w:before="30" w:after="30"/>
            </w:pPr>
            <w:r>
              <w:t>Подбор примеров - </w:t>
            </w:r>
            <w:r>
              <w:rPr>
                <w:rStyle w:val="apple-converted-space"/>
              </w:rPr>
              <w:t> </w:t>
            </w:r>
            <w:r>
              <w:t>ситуаций (информационный лист)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</w:tr>
      <w:tr w:rsidR="00544F1C" w:rsidTr="003A5449">
        <w:trPr>
          <w:trHeight w:val="52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9.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- Отчет молодого специалиста о проделанной работе</w:t>
            </w:r>
          </w:p>
          <w:p w:rsidR="00544F1C" w:rsidRDefault="00544F1C" w:rsidP="00454D7E">
            <w:pPr>
              <w:spacing w:before="30" w:after="30"/>
            </w:pPr>
            <w:r>
              <w:t>- Оказание помощи в составлении </w:t>
            </w:r>
            <w:r>
              <w:rPr>
                <w:rStyle w:val="apple-converted-space"/>
              </w:rPr>
              <w:t> </w:t>
            </w:r>
            <w:r>
              <w:t>личной карты самообразования молодого учителя на следующий учебный год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май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Отчет и заключение наставника с оценкой о проделанной работе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</w:tr>
      <w:tr w:rsidR="00544F1C" w:rsidTr="003A5449">
        <w:trPr>
          <w:trHeight w:val="524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10.</w:t>
            </w: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Совместная разработка системы уроков по теме или отдельного урока, консультации по волнующим вопросам с психологом, наставником, администрацией, </w:t>
            </w:r>
            <w:r>
              <w:rPr>
                <w:rStyle w:val="apple-converted-space"/>
              </w:rPr>
              <w:t> </w:t>
            </w:r>
            <w:r>
              <w:t>участие в Педагогических советах, методических совещаниях,</w:t>
            </w:r>
            <w:r>
              <w:rPr>
                <w:rStyle w:val="apple-converted-space"/>
              </w:rPr>
              <w:t> </w:t>
            </w:r>
            <w:r>
              <w:t> посещение уроков опытных учителей, регулярное ознакомление с педагогической и методической литературой, участие в работе временных творческих групп</w:t>
            </w:r>
          </w:p>
        </w:tc>
        <w:tc>
          <w:tcPr>
            <w:tcW w:w="13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в течение года</w:t>
            </w:r>
          </w:p>
        </w:tc>
        <w:tc>
          <w:tcPr>
            <w:tcW w:w="2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  <w:tc>
          <w:tcPr>
            <w:tcW w:w="1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F1C" w:rsidRDefault="00544F1C" w:rsidP="00454D7E">
            <w:pPr>
              <w:spacing w:before="30" w:after="30"/>
            </w:pPr>
            <w:r>
              <w:t> </w:t>
            </w:r>
          </w:p>
        </w:tc>
      </w:tr>
    </w:tbl>
    <w:p w:rsidR="00544F1C" w:rsidRDefault="00544F1C" w:rsidP="00544F1C">
      <w:pPr>
        <w:jc w:val="center"/>
        <w:rPr>
          <w:b/>
          <w:i/>
          <w:iCs/>
          <w:sz w:val="40"/>
          <w:szCs w:val="40"/>
        </w:rPr>
      </w:pPr>
    </w:p>
    <w:p w:rsidR="00544F1C" w:rsidRDefault="00544F1C" w:rsidP="00544F1C">
      <w:pPr>
        <w:jc w:val="center"/>
        <w:rPr>
          <w:b/>
          <w:i/>
          <w:iCs/>
          <w:sz w:val="40"/>
          <w:szCs w:val="40"/>
        </w:rPr>
      </w:pPr>
    </w:p>
    <w:p w:rsidR="00544F1C" w:rsidRDefault="00544F1C" w:rsidP="00544F1C">
      <w:pPr>
        <w:jc w:val="center"/>
        <w:rPr>
          <w:b/>
          <w:i/>
          <w:iCs/>
          <w:sz w:val="40"/>
          <w:szCs w:val="40"/>
        </w:rPr>
      </w:pPr>
    </w:p>
    <w:p w:rsidR="00544F1C" w:rsidRDefault="00544F1C" w:rsidP="00544F1C">
      <w:pPr>
        <w:jc w:val="center"/>
        <w:rPr>
          <w:b/>
          <w:i/>
          <w:iCs/>
          <w:sz w:val="40"/>
          <w:szCs w:val="40"/>
        </w:rPr>
      </w:pPr>
    </w:p>
    <w:p w:rsidR="00544F1C" w:rsidRDefault="00544F1C" w:rsidP="00544F1C">
      <w:pPr>
        <w:jc w:val="center"/>
        <w:rPr>
          <w:b/>
          <w:i/>
          <w:iCs/>
          <w:sz w:val="40"/>
          <w:szCs w:val="40"/>
        </w:rPr>
      </w:pPr>
    </w:p>
    <w:p w:rsidR="00544F1C" w:rsidRDefault="00544F1C" w:rsidP="00544F1C">
      <w:pPr>
        <w:jc w:val="center"/>
        <w:rPr>
          <w:b/>
          <w:i/>
          <w:iCs/>
          <w:sz w:val="40"/>
          <w:szCs w:val="40"/>
        </w:rPr>
      </w:pPr>
    </w:p>
    <w:p w:rsidR="00544F1C" w:rsidRDefault="00544F1C" w:rsidP="00544F1C">
      <w:pPr>
        <w:jc w:val="center"/>
        <w:rPr>
          <w:b/>
          <w:i/>
          <w:iCs/>
          <w:sz w:val="40"/>
          <w:szCs w:val="40"/>
        </w:rPr>
      </w:pPr>
    </w:p>
    <w:p w:rsidR="00544F1C" w:rsidRDefault="00544F1C" w:rsidP="00544F1C">
      <w:pPr>
        <w:jc w:val="center"/>
        <w:rPr>
          <w:b/>
          <w:i/>
          <w:iCs/>
          <w:sz w:val="40"/>
          <w:szCs w:val="40"/>
        </w:rPr>
      </w:pPr>
    </w:p>
    <w:p w:rsidR="00D75D15" w:rsidRDefault="00D75D15"/>
    <w:sectPr w:rsidR="00D75D15" w:rsidSect="00D7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44F1C"/>
    <w:rsid w:val="00197BB0"/>
    <w:rsid w:val="0024544F"/>
    <w:rsid w:val="002B77C8"/>
    <w:rsid w:val="003A5449"/>
    <w:rsid w:val="004C07C0"/>
    <w:rsid w:val="00544F1C"/>
    <w:rsid w:val="005A6BEE"/>
    <w:rsid w:val="00792071"/>
    <w:rsid w:val="00882812"/>
    <w:rsid w:val="008B091C"/>
    <w:rsid w:val="009C461D"/>
    <w:rsid w:val="00B2336F"/>
    <w:rsid w:val="00D75D15"/>
    <w:rsid w:val="00DB5079"/>
    <w:rsid w:val="00F7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44F1C"/>
  </w:style>
  <w:style w:type="paragraph" w:styleId="a3">
    <w:name w:val="List Paragraph"/>
    <w:basedOn w:val="a"/>
    <w:uiPriority w:val="34"/>
    <w:qFormat/>
    <w:rsid w:val="002B77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2B77C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77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7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9C46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</cp:revision>
  <cp:lastPrinted>2022-11-14T13:24:00Z</cp:lastPrinted>
  <dcterms:created xsi:type="dcterms:W3CDTF">2022-11-14T11:11:00Z</dcterms:created>
  <dcterms:modified xsi:type="dcterms:W3CDTF">2024-11-07T12:17:00Z</dcterms:modified>
</cp:coreProperties>
</file>